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646"/>
        <w:tblW w:w="11628" w:type="dxa"/>
        <w:tblLayout w:type="fixed"/>
        <w:tblLook w:val="0000" w:firstRow="0" w:lastRow="0" w:firstColumn="0" w:lastColumn="0" w:noHBand="0" w:noVBand="0"/>
      </w:tblPr>
      <w:tblGrid>
        <w:gridCol w:w="1573"/>
        <w:gridCol w:w="7383"/>
        <w:gridCol w:w="2672"/>
      </w:tblGrid>
      <w:tr w:rsidR="00BD0198" w:rsidRPr="001C31ED" w:rsidTr="002F1A90">
        <w:trPr>
          <w:trHeight w:val="5359"/>
        </w:trPr>
        <w:tc>
          <w:tcPr>
            <w:tcW w:w="1573" w:type="dxa"/>
          </w:tcPr>
          <w:p w:rsidR="00BD0198" w:rsidRPr="001C31ED" w:rsidRDefault="003B6C86" w:rsidP="00BD0198">
            <w:pPr>
              <w:tabs>
                <w:tab w:val="left" w:pos="5760"/>
              </w:tabs>
              <w:spacing w:after="200" w:line="276" w:lineRule="auto"/>
              <w:rPr>
                <w:rFonts w:ascii="Book Antiqua" w:eastAsia="Calibri" w:hAnsi="Book Antiqua" w:cs="Times New Roman"/>
                <w:sz w:val="24"/>
                <w:lang w:val="en-GB"/>
              </w:rPr>
            </w:pPr>
            <w:bookmarkStart w:id="0" w:name="_GoBack"/>
            <w:bookmarkEnd w:id="0"/>
            <w:r w:rsidRPr="001C31ED">
              <w:rPr>
                <w:rFonts w:ascii="Book Antiqua" w:eastAsia="Calibri" w:hAnsi="Book Antiqua" w:cs="Times New Roman"/>
                <w:noProof/>
                <w:sz w:val="18"/>
                <w:lang w:eastAsia="bg-BG"/>
              </w:rPr>
              <w:drawing>
                <wp:anchor distT="0" distB="0" distL="114300" distR="114300" simplePos="0" relativeHeight="251659264" behindDoc="0" locked="0" layoutInCell="1" allowOverlap="1" wp14:anchorId="34B7E5B9" wp14:editId="0DF4B2BE">
                  <wp:simplePos x="0" y="0"/>
                  <wp:positionH relativeFrom="column">
                    <wp:posOffset>26670</wp:posOffset>
                  </wp:positionH>
                  <wp:positionV relativeFrom="paragraph">
                    <wp:posOffset>276225</wp:posOffset>
                  </wp:positionV>
                  <wp:extent cx="665480" cy="847725"/>
                  <wp:effectExtent l="0" t="0" r="1270" b="9525"/>
                  <wp:wrapTight wrapText="bothSides">
                    <wp:wrapPolygon edited="0">
                      <wp:start x="0" y="0"/>
                      <wp:lineTo x="0" y="19416"/>
                      <wp:lineTo x="8038" y="21357"/>
                      <wp:lineTo x="12985" y="21357"/>
                      <wp:lineTo x="21023" y="19416"/>
                      <wp:lineTo x="21023" y="0"/>
                      <wp:lineTo x="0" y="0"/>
                    </wp:wrapPolygon>
                  </wp:wrapTight>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3" descr="clip_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80"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3" w:type="dxa"/>
            <w:vAlign w:val="center"/>
          </w:tcPr>
          <w:p w:rsidR="002675B3" w:rsidRPr="001C31ED" w:rsidRDefault="002675B3" w:rsidP="00DF73D0">
            <w:pPr>
              <w:spacing w:after="0" w:line="240" w:lineRule="auto"/>
              <w:jc w:val="center"/>
              <w:rPr>
                <w:rFonts w:ascii="Book Antiqua" w:eastAsia="Calibri" w:hAnsi="Book Antiqua" w:cs="Times New Roman"/>
                <w:b/>
              </w:rPr>
            </w:pPr>
          </w:p>
          <w:p w:rsidR="002675B3" w:rsidRPr="001C31ED" w:rsidRDefault="002675B3" w:rsidP="00DF73D0">
            <w:pPr>
              <w:spacing w:after="0" w:line="240" w:lineRule="auto"/>
              <w:jc w:val="center"/>
              <w:rPr>
                <w:rFonts w:ascii="Book Antiqua" w:eastAsia="Calibri" w:hAnsi="Book Antiqua" w:cs="Times New Roman"/>
                <w:b/>
              </w:rPr>
            </w:pPr>
          </w:p>
          <w:p w:rsidR="002675B3" w:rsidRPr="001C31ED" w:rsidRDefault="00D738B2" w:rsidP="00DF73D0">
            <w:pPr>
              <w:spacing w:after="0" w:line="240" w:lineRule="auto"/>
              <w:jc w:val="center"/>
              <w:rPr>
                <w:rFonts w:ascii="Book Antiqua" w:eastAsia="Calibri" w:hAnsi="Book Antiqua" w:cs="Times New Roman"/>
                <w:b/>
              </w:rPr>
            </w:pPr>
            <w:r w:rsidRPr="001C31ED">
              <w:rPr>
                <w:rFonts w:ascii="Book Antiqua" w:hAnsi="Book Antiqua"/>
                <w:noProof/>
                <w:lang w:eastAsia="bg-BG"/>
              </w:rPr>
              <w:drawing>
                <wp:inline distT="0" distB="0" distL="0" distR="0">
                  <wp:extent cx="1247775" cy="1085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085850"/>
                          </a:xfrm>
                          <a:prstGeom prst="rect">
                            <a:avLst/>
                          </a:prstGeom>
                          <a:noFill/>
                        </pic:spPr>
                      </pic:pic>
                    </a:graphicData>
                  </a:graphic>
                </wp:inline>
              </w:drawing>
            </w:r>
            <w:r w:rsidR="00DE64DD" w:rsidRPr="001C31ED">
              <w:rPr>
                <w:rFonts w:ascii="Book Antiqua" w:hAnsi="Book Antiqua"/>
                <w:noProof/>
                <w:lang w:eastAsia="bg-BG"/>
              </w:rPr>
              <w:t xml:space="preserve"> </w:t>
            </w:r>
          </w:p>
          <w:p w:rsidR="002675B3" w:rsidRPr="001C31ED" w:rsidRDefault="002675B3" w:rsidP="00DF73D0">
            <w:pPr>
              <w:spacing w:after="0" w:line="240" w:lineRule="auto"/>
              <w:jc w:val="center"/>
              <w:rPr>
                <w:rFonts w:ascii="Book Antiqua" w:eastAsia="Calibri" w:hAnsi="Book Antiqua" w:cs="Times New Roman"/>
                <w:b/>
              </w:rPr>
            </w:pPr>
          </w:p>
          <w:p w:rsidR="002675B3" w:rsidRPr="001C31ED" w:rsidRDefault="002675B3" w:rsidP="00DF73D0">
            <w:pPr>
              <w:spacing w:after="0" w:line="240" w:lineRule="auto"/>
              <w:jc w:val="center"/>
              <w:rPr>
                <w:rFonts w:ascii="Book Antiqua" w:eastAsia="Calibri" w:hAnsi="Book Antiqua" w:cs="Times New Roman"/>
                <w:b/>
              </w:rPr>
            </w:pPr>
          </w:p>
          <w:p w:rsidR="002675B3" w:rsidRPr="001C31ED" w:rsidRDefault="002675B3" w:rsidP="00DF73D0">
            <w:pPr>
              <w:spacing w:after="0" w:line="240" w:lineRule="auto"/>
              <w:jc w:val="center"/>
              <w:rPr>
                <w:rFonts w:ascii="Book Antiqua" w:eastAsia="Calibri" w:hAnsi="Book Antiqua" w:cs="Times New Roman"/>
                <w:b/>
              </w:rPr>
            </w:pPr>
          </w:p>
          <w:p w:rsidR="00BD0198" w:rsidRPr="001C31ED" w:rsidRDefault="00BD6E88" w:rsidP="00570A7B">
            <w:pPr>
              <w:spacing w:after="0" w:line="240" w:lineRule="auto"/>
              <w:jc w:val="center"/>
              <w:rPr>
                <w:rFonts w:ascii="Book Antiqua" w:eastAsia="Calibri" w:hAnsi="Book Antiqua" w:cs="Times New Roman"/>
                <w:b/>
                <w:sz w:val="28"/>
                <w:szCs w:val="28"/>
                <w:lang w:val="en-US"/>
              </w:rPr>
            </w:pPr>
            <w:r w:rsidRPr="001C31ED">
              <w:rPr>
                <w:rFonts w:ascii="Book Antiqua" w:eastAsia="Calibri" w:hAnsi="Book Antiqua" w:cs="Times New Roman"/>
                <w:b/>
                <w:sz w:val="28"/>
                <w:szCs w:val="28"/>
              </w:rPr>
              <w:t>SOUTH-WEST UNIVERSITY "NEOFIT RILSKI"</w:t>
            </w:r>
            <w:r w:rsidRPr="001C31ED">
              <w:rPr>
                <w:rFonts w:ascii="Book Antiqua" w:eastAsia="Calibri" w:hAnsi="Book Antiqua" w:cs="Times New Roman"/>
                <w:b/>
                <w:sz w:val="28"/>
                <w:szCs w:val="28"/>
                <w:lang w:val="en-US"/>
              </w:rPr>
              <w:t xml:space="preserve"> - BLAGOEVGRAD</w:t>
            </w:r>
          </w:p>
          <w:p w:rsidR="00BD0198" w:rsidRPr="001C31ED" w:rsidRDefault="00541467" w:rsidP="00570A7B">
            <w:pPr>
              <w:spacing w:after="0" w:line="240" w:lineRule="auto"/>
              <w:jc w:val="center"/>
              <w:rPr>
                <w:rFonts w:ascii="Book Antiqua" w:eastAsia="Calibri" w:hAnsi="Book Antiqua" w:cs="Times New Roman"/>
                <w:b/>
                <w:color w:val="000000"/>
                <w:sz w:val="28"/>
                <w:szCs w:val="28"/>
                <w:lang w:val="en-US"/>
              </w:rPr>
            </w:pPr>
            <w:r w:rsidRPr="001C31ED">
              <w:rPr>
                <w:rFonts w:ascii="Book Antiqua" w:eastAsia="Calibri" w:hAnsi="Book Antiqua" w:cs="Times New Roman"/>
                <w:b/>
                <w:color w:val="000000"/>
                <w:sz w:val="28"/>
                <w:szCs w:val="28"/>
                <w:lang w:val="en-US"/>
              </w:rPr>
              <w:t>FACULTY OF ECONOMICS</w:t>
            </w:r>
          </w:p>
          <w:p w:rsidR="00BD0198" w:rsidRPr="001C31ED" w:rsidRDefault="00BD0198" w:rsidP="00570A7B">
            <w:pPr>
              <w:spacing w:after="0" w:line="240" w:lineRule="auto"/>
              <w:jc w:val="center"/>
              <w:rPr>
                <w:rFonts w:ascii="Book Antiqua" w:eastAsia="Calibri" w:hAnsi="Book Antiqua" w:cs="Times New Roman"/>
                <w:b/>
                <w:color w:val="000000"/>
                <w:sz w:val="28"/>
                <w:szCs w:val="28"/>
              </w:rPr>
            </w:pPr>
          </w:p>
          <w:p w:rsidR="005C35A9" w:rsidRPr="001C31ED" w:rsidRDefault="005C35A9" w:rsidP="00570A7B">
            <w:pPr>
              <w:tabs>
                <w:tab w:val="left" w:pos="5760"/>
              </w:tabs>
              <w:spacing w:after="0" w:line="240" w:lineRule="auto"/>
              <w:jc w:val="center"/>
              <w:rPr>
                <w:rFonts w:ascii="Book Antiqua" w:eastAsia="Calibri" w:hAnsi="Book Antiqua" w:cs="Times New Roman"/>
                <w:b/>
                <w:bCs/>
                <w:color w:val="000000"/>
                <w:sz w:val="28"/>
                <w:szCs w:val="28"/>
              </w:rPr>
            </w:pPr>
            <w:bookmarkStart w:id="1" w:name="_Hlk41559941"/>
            <w:r w:rsidRPr="001C31ED">
              <w:rPr>
                <w:rFonts w:ascii="Book Antiqua" w:eastAsia="Calibri" w:hAnsi="Book Antiqua" w:cs="Times New Roman"/>
                <w:b/>
                <w:bCs/>
                <w:color w:val="000000"/>
                <w:sz w:val="28"/>
                <w:szCs w:val="28"/>
              </w:rPr>
              <w:t>LABORATORY FOR ECONOMETRIC STUDIES</w:t>
            </w:r>
          </w:p>
          <w:bookmarkEnd w:id="1"/>
          <w:p w:rsidR="00DC6F95" w:rsidRPr="001C31ED" w:rsidRDefault="00DC6F95" w:rsidP="00570A7B">
            <w:pPr>
              <w:tabs>
                <w:tab w:val="left" w:pos="5760"/>
              </w:tabs>
              <w:spacing w:after="0" w:line="240" w:lineRule="auto"/>
              <w:jc w:val="center"/>
              <w:rPr>
                <w:rFonts w:ascii="Book Antiqua" w:eastAsia="Calibri" w:hAnsi="Book Antiqua" w:cs="Times New Roman"/>
                <w:b/>
                <w:color w:val="000000"/>
                <w:sz w:val="28"/>
                <w:szCs w:val="28"/>
              </w:rPr>
            </w:pPr>
          </w:p>
          <w:p w:rsidR="00561959" w:rsidRPr="001C31ED" w:rsidRDefault="00561959" w:rsidP="00570A7B">
            <w:pPr>
              <w:tabs>
                <w:tab w:val="left" w:pos="5760"/>
              </w:tabs>
              <w:spacing w:after="0" w:line="240" w:lineRule="auto"/>
              <w:jc w:val="center"/>
              <w:rPr>
                <w:rFonts w:ascii="Book Antiqua" w:eastAsia="Calibri" w:hAnsi="Book Antiqua" w:cs="Times New Roman"/>
                <w:b/>
                <w:color w:val="000000"/>
                <w:sz w:val="28"/>
                <w:szCs w:val="28"/>
                <w:lang w:val="en-US"/>
              </w:rPr>
            </w:pPr>
            <w:r w:rsidRPr="001C31ED">
              <w:rPr>
                <w:rFonts w:ascii="Book Antiqua" w:eastAsia="Calibri" w:hAnsi="Book Antiqua" w:cs="Times New Roman"/>
                <w:b/>
                <w:color w:val="000000"/>
                <w:sz w:val="28"/>
                <w:szCs w:val="28"/>
                <w:lang w:val="en-US"/>
              </w:rPr>
              <w:t>Union of Economists in Bulgaria</w:t>
            </w:r>
          </w:p>
          <w:p w:rsidR="00DC6F95" w:rsidRPr="001C31ED" w:rsidRDefault="00561959" w:rsidP="00570A7B">
            <w:pPr>
              <w:tabs>
                <w:tab w:val="left" w:pos="5760"/>
              </w:tabs>
              <w:spacing w:after="0" w:line="240" w:lineRule="auto"/>
              <w:jc w:val="center"/>
              <w:rPr>
                <w:rFonts w:ascii="Book Antiqua" w:eastAsia="Calibri" w:hAnsi="Book Antiqua" w:cs="Times New Roman"/>
                <w:b/>
                <w:color w:val="000000"/>
                <w:sz w:val="28"/>
                <w:szCs w:val="28"/>
              </w:rPr>
            </w:pPr>
            <w:bookmarkStart w:id="2" w:name="_Hlk41558702"/>
            <w:r w:rsidRPr="001C31ED">
              <w:rPr>
                <w:rFonts w:ascii="Book Antiqua" w:eastAsia="Calibri" w:hAnsi="Book Antiqua" w:cs="Times New Roman"/>
                <w:b/>
                <w:color w:val="000000"/>
                <w:sz w:val="28"/>
                <w:szCs w:val="28"/>
                <w:lang w:val="en-US"/>
              </w:rPr>
              <w:t>Union of Scientists in Bulgaria - Branch Blagoevgrad</w:t>
            </w:r>
            <w:bookmarkEnd w:id="2"/>
          </w:p>
          <w:p w:rsidR="0011599F" w:rsidRPr="001C31ED" w:rsidRDefault="0011599F" w:rsidP="00570A7B">
            <w:pPr>
              <w:tabs>
                <w:tab w:val="left" w:pos="5760"/>
              </w:tabs>
              <w:spacing w:after="0" w:line="240" w:lineRule="auto"/>
              <w:jc w:val="center"/>
              <w:rPr>
                <w:rFonts w:ascii="Book Antiqua" w:eastAsia="Calibri" w:hAnsi="Book Antiqua" w:cs="Times New Roman"/>
                <w:b/>
                <w:color w:val="000000"/>
              </w:rPr>
            </w:pPr>
          </w:p>
          <w:p w:rsidR="009F2E02" w:rsidRPr="001C31ED" w:rsidRDefault="009F2E02" w:rsidP="007A67FE">
            <w:pPr>
              <w:tabs>
                <w:tab w:val="left" w:pos="5760"/>
              </w:tabs>
              <w:spacing w:after="0" w:line="240" w:lineRule="auto"/>
              <w:rPr>
                <w:rFonts w:ascii="Book Antiqua" w:eastAsia="Calibri" w:hAnsi="Book Antiqua" w:cs="Times New Roman"/>
                <w:b/>
                <w:color w:val="000000"/>
                <w:sz w:val="24"/>
                <w:szCs w:val="24"/>
              </w:rPr>
            </w:pPr>
          </w:p>
          <w:p w:rsidR="00DF73D0" w:rsidRPr="001C31ED" w:rsidRDefault="00DF73D0" w:rsidP="00BD0198">
            <w:pPr>
              <w:tabs>
                <w:tab w:val="left" w:pos="5760"/>
              </w:tabs>
              <w:spacing w:after="0" w:line="240" w:lineRule="auto"/>
              <w:jc w:val="center"/>
              <w:rPr>
                <w:rFonts w:ascii="Book Antiqua" w:eastAsia="Calibri" w:hAnsi="Book Antiqua" w:cs="Times New Roman"/>
                <w:b/>
                <w:color w:val="000000"/>
                <w:sz w:val="20"/>
                <w:szCs w:val="20"/>
              </w:rPr>
            </w:pPr>
          </w:p>
          <w:p w:rsidR="00BD0198" w:rsidRPr="001C31ED" w:rsidRDefault="00BD0198" w:rsidP="00BD0198">
            <w:pPr>
              <w:tabs>
                <w:tab w:val="left" w:pos="5760"/>
              </w:tabs>
              <w:spacing w:after="0" w:line="240" w:lineRule="auto"/>
              <w:jc w:val="center"/>
              <w:rPr>
                <w:rFonts w:ascii="Book Antiqua" w:eastAsia="Calibri" w:hAnsi="Book Antiqua" w:cs="Times New Roman"/>
                <w:b/>
                <w:caps/>
                <w:color w:val="000000"/>
                <w:spacing w:val="20"/>
                <w:sz w:val="18"/>
                <w:szCs w:val="18"/>
              </w:rPr>
            </w:pPr>
          </w:p>
        </w:tc>
        <w:tc>
          <w:tcPr>
            <w:tcW w:w="2672" w:type="dxa"/>
          </w:tcPr>
          <w:p w:rsidR="00BD0198" w:rsidRPr="001C31ED" w:rsidRDefault="00BD0198" w:rsidP="00BD0198">
            <w:pPr>
              <w:tabs>
                <w:tab w:val="left" w:pos="5760"/>
              </w:tabs>
              <w:spacing w:after="0" w:line="240" w:lineRule="auto"/>
              <w:jc w:val="center"/>
              <w:rPr>
                <w:rFonts w:ascii="Book Antiqua" w:eastAsia="Calibri" w:hAnsi="Book Antiqua" w:cs="Times New Roman"/>
              </w:rPr>
            </w:pPr>
          </w:p>
          <w:p w:rsidR="00BD0198" w:rsidRPr="001C31ED" w:rsidRDefault="00BD0198" w:rsidP="00BD0198">
            <w:pPr>
              <w:tabs>
                <w:tab w:val="left" w:pos="5760"/>
              </w:tabs>
              <w:spacing w:after="0" w:line="240" w:lineRule="auto"/>
              <w:jc w:val="center"/>
              <w:rPr>
                <w:rFonts w:ascii="Book Antiqua" w:eastAsia="Calibri" w:hAnsi="Book Antiqua" w:cs="Times New Roman"/>
              </w:rPr>
            </w:pPr>
          </w:p>
          <w:p w:rsidR="00BD0198" w:rsidRPr="001C31ED" w:rsidRDefault="007F6794" w:rsidP="00BD0198">
            <w:pPr>
              <w:tabs>
                <w:tab w:val="left" w:pos="5760"/>
              </w:tabs>
              <w:spacing w:after="0" w:line="240" w:lineRule="auto"/>
              <w:jc w:val="center"/>
              <w:rPr>
                <w:rFonts w:ascii="Book Antiqua" w:eastAsia="Calibri" w:hAnsi="Book Antiqua" w:cs="Times New Roman"/>
              </w:rPr>
            </w:pPr>
            <w:r w:rsidRPr="001C31ED">
              <w:rPr>
                <w:rFonts w:ascii="Book Antiqua" w:hAnsi="Book Antiqua"/>
                <w:noProof/>
                <w:lang w:eastAsia="bg-BG"/>
              </w:rPr>
              <w:drawing>
                <wp:inline distT="0" distB="0" distL="0" distR="0" wp14:anchorId="2D14C852" wp14:editId="1155BFF1">
                  <wp:extent cx="1638300" cy="619125"/>
                  <wp:effectExtent l="0" t="0" r="0" b="9525"/>
                  <wp:docPr id="3" name="Picture 3" descr="https://bgeconomist.bg/wp-content/uploads/2019/03/sib2-e1553862873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geconomist.bg/wp-content/uploads/2019/03/sib2-e15538628738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619125"/>
                          </a:xfrm>
                          <a:prstGeom prst="rect">
                            <a:avLst/>
                          </a:prstGeom>
                          <a:noFill/>
                          <a:ln>
                            <a:noFill/>
                          </a:ln>
                        </pic:spPr>
                      </pic:pic>
                    </a:graphicData>
                  </a:graphic>
                </wp:inline>
              </w:drawing>
            </w:r>
          </w:p>
          <w:p w:rsidR="00BD0198" w:rsidRPr="001C31ED" w:rsidRDefault="00BD0198" w:rsidP="00BD0198">
            <w:pPr>
              <w:tabs>
                <w:tab w:val="left" w:pos="5760"/>
              </w:tabs>
              <w:spacing w:after="0" w:line="240" w:lineRule="auto"/>
              <w:jc w:val="center"/>
              <w:rPr>
                <w:rFonts w:ascii="Book Antiqua" w:eastAsia="Calibri" w:hAnsi="Book Antiqua" w:cs="Times New Roman"/>
              </w:rPr>
            </w:pPr>
          </w:p>
          <w:p w:rsidR="00BD0198" w:rsidRPr="001C31ED" w:rsidRDefault="00BD0198" w:rsidP="00BD0198">
            <w:pPr>
              <w:tabs>
                <w:tab w:val="left" w:pos="5760"/>
              </w:tabs>
              <w:spacing w:after="0" w:line="240" w:lineRule="auto"/>
              <w:jc w:val="center"/>
              <w:rPr>
                <w:rFonts w:ascii="Book Antiqua" w:eastAsia="Calibri" w:hAnsi="Book Antiqua" w:cs="Times New Roman"/>
              </w:rPr>
            </w:pPr>
          </w:p>
          <w:p w:rsidR="00BD0198" w:rsidRPr="001C31ED" w:rsidRDefault="00BD0198" w:rsidP="00BD0198">
            <w:pPr>
              <w:tabs>
                <w:tab w:val="left" w:pos="5760"/>
              </w:tabs>
              <w:spacing w:after="0" w:line="240" w:lineRule="auto"/>
              <w:jc w:val="center"/>
              <w:rPr>
                <w:rFonts w:ascii="Book Antiqua" w:eastAsia="Calibri" w:hAnsi="Book Antiqua" w:cs="Times New Roman"/>
              </w:rPr>
            </w:pPr>
          </w:p>
          <w:p w:rsidR="00BD0198" w:rsidRPr="001C31ED" w:rsidRDefault="00BD0198" w:rsidP="00BD0198">
            <w:pPr>
              <w:tabs>
                <w:tab w:val="left" w:pos="5760"/>
              </w:tabs>
              <w:spacing w:after="0" w:line="240" w:lineRule="auto"/>
              <w:jc w:val="center"/>
              <w:rPr>
                <w:rFonts w:ascii="Book Antiqua" w:eastAsia="Calibri" w:hAnsi="Book Antiqua" w:cs="Times New Roman"/>
              </w:rPr>
            </w:pPr>
          </w:p>
        </w:tc>
      </w:tr>
    </w:tbl>
    <w:p w:rsidR="007A67FE" w:rsidRPr="001C31ED" w:rsidRDefault="007A67FE" w:rsidP="00B91C4B">
      <w:pPr>
        <w:spacing w:after="0" w:line="240" w:lineRule="auto"/>
        <w:jc w:val="center"/>
        <w:rPr>
          <w:rFonts w:ascii="Book Antiqua" w:eastAsia="Calibri" w:hAnsi="Book Antiqua" w:cs="Times New Roman"/>
          <w:b/>
          <w:sz w:val="36"/>
          <w:szCs w:val="36"/>
        </w:rPr>
      </w:pPr>
    </w:p>
    <w:p w:rsidR="00BD0198" w:rsidRPr="001C31ED" w:rsidRDefault="0041682C" w:rsidP="00B91C4B">
      <w:pPr>
        <w:spacing w:after="0" w:line="240" w:lineRule="auto"/>
        <w:jc w:val="center"/>
        <w:rPr>
          <w:rFonts w:ascii="Book Antiqua" w:eastAsia="Calibri" w:hAnsi="Book Antiqua" w:cs="Times New Roman"/>
          <w:b/>
          <w:sz w:val="36"/>
          <w:szCs w:val="36"/>
          <w:lang w:val="en-US"/>
        </w:rPr>
      </w:pPr>
      <w:r w:rsidRPr="001C31ED">
        <w:rPr>
          <w:rFonts w:ascii="Book Antiqua" w:eastAsia="Calibri" w:hAnsi="Book Antiqua" w:cs="Times New Roman"/>
          <w:b/>
          <w:sz w:val="36"/>
          <w:szCs w:val="36"/>
          <w:lang w:val="en-US"/>
        </w:rPr>
        <w:t>INVITATION</w:t>
      </w:r>
    </w:p>
    <w:p w:rsidR="007F6794" w:rsidRPr="001C31ED" w:rsidRDefault="007F6794" w:rsidP="00B91C4B">
      <w:pPr>
        <w:spacing w:after="0" w:line="240" w:lineRule="auto"/>
        <w:jc w:val="center"/>
        <w:rPr>
          <w:rFonts w:ascii="Book Antiqua" w:eastAsia="Calibri" w:hAnsi="Book Antiqua" w:cs="Times New Roman"/>
          <w:b/>
          <w:sz w:val="36"/>
          <w:szCs w:val="36"/>
        </w:rPr>
      </w:pPr>
    </w:p>
    <w:p w:rsidR="007F6794" w:rsidRPr="001C31ED" w:rsidRDefault="00CF0E4C" w:rsidP="00B91C4B">
      <w:pPr>
        <w:spacing w:after="0" w:line="240" w:lineRule="auto"/>
        <w:jc w:val="center"/>
        <w:rPr>
          <w:rFonts w:ascii="Book Antiqua" w:eastAsia="Calibri" w:hAnsi="Book Antiqua" w:cs="Times New Roman"/>
          <w:b/>
          <w:sz w:val="28"/>
          <w:szCs w:val="28"/>
          <w:lang w:val="en-US"/>
        </w:rPr>
      </w:pPr>
      <w:r w:rsidRPr="001C31ED">
        <w:rPr>
          <w:rFonts w:ascii="Book Antiqua" w:eastAsia="Calibri" w:hAnsi="Book Antiqua" w:cs="Times New Roman"/>
          <w:b/>
          <w:sz w:val="28"/>
          <w:szCs w:val="28"/>
          <w:lang w:val="en-US"/>
        </w:rPr>
        <w:t>to</w:t>
      </w:r>
    </w:p>
    <w:p w:rsidR="007A67FE" w:rsidRPr="001C31ED" w:rsidRDefault="00CF0E4C" w:rsidP="007A67FE">
      <w:pPr>
        <w:tabs>
          <w:tab w:val="left" w:pos="5760"/>
        </w:tabs>
        <w:spacing w:after="0" w:line="240" w:lineRule="auto"/>
        <w:jc w:val="center"/>
        <w:rPr>
          <w:rFonts w:ascii="Book Antiqua" w:eastAsia="Calibri" w:hAnsi="Book Antiqua" w:cs="Times New Roman"/>
          <w:b/>
          <w:sz w:val="28"/>
          <w:szCs w:val="28"/>
        </w:rPr>
      </w:pPr>
      <w:bookmarkStart w:id="3" w:name="_Hlk41559164"/>
      <w:r w:rsidRPr="001C31ED">
        <w:rPr>
          <w:rFonts w:ascii="Book Antiqua" w:eastAsia="Calibri" w:hAnsi="Book Antiqua" w:cs="Times New Roman"/>
          <w:b/>
          <w:sz w:val="28"/>
          <w:szCs w:val="28"/>
          <w:lang w:val="en-US"/>
        </w:rPr>
        <w:t>I</w:t>
      </w:r>
      <w:r w:rsidRPr="001C31ED">
        <w:rPr>
          <w:rFonts w:ascii="Book Antiqua" w:eastAsia="Calibri" w:hAnsi="Book Antiqua" w:cs="Times New Roman"/>
          <w:b/>
          <w:sz w:val="28"/>
          <w:szCs w:val="28"/>
        </w:rPr>
        <w:t xml:space="preserve">NTERNATIONAL </w:t>
      </w:r>
      <w:r w:rsidRPr="001C31ED">
        <w:rPr>
          <w:rFonts w:ascii="Book Antiqua" w:eastAsia="Calibri" w:hAnsi="Book Antiqua" w:cs="Times New Roman"/>
          <w:b/>
          <w:sz w:val="28"/>
          <w:szCs w:val="28"/>
          <w:lang w:val="en-US"/>
        </w:rPr>
        <w:t>S</w:t>
      </w:r>
      <w:r w:rsidRPr="001C31ED">
        <w:rPr>
          <w:rFonts w:ascii="Book Antiqua" w:eastAsia="Calibri" w:hAnsi="Book Antiqua" w:cs="Times New Roman"/>
          <w:b/>
          <w:sz w:val="28"/>
          <w:szCs w:val="28"/>
        </w:rPr>
        <w:t xml:space="preserve">CIENTIFIC CONFERENCE </w:t>
      </w:r>
      <w:bookmarkEnd w:id="3"/>
    </w:p>
    <w:p w:rsidR="007A67FE" w:rsidRPr="001C31ED" w:rsidRDefault="007A67FE" w:rsidP="007A67FE">
      <w:pPr>
        <w:tabs>
          <w:tab w:val="left" w:pos="5760"/>
        </w:tabs>
        <w:spacing w:after="0" w:line="240" w:lineRule="auto"/>
        <w:jc w:val="center"/>
        <w:rPr>
          <w:rFonts w:ascii="Book Antiqua" w:eastAsia="Calibri" w:hAnsi="Book Antiqua" w:cs="Times New Roman"/>
          <w:b/>
          <w:sz w:val="28"/>
          <w:szCs w:val="28"/>
        </w:rPr>
      </w:pPr>
    </w:p>
    <w:p w:rsidR="008F04C4" w:rsidRPr="001C31ED" w:rsidRDefault="008F04C4" w:rsidP="007A67FE">
      <w:pPr>
        <w:tabs>
          <w:tab w:val="left" w:pos="5760"/>
        </w:tabs>
        <w:spacing w:after="0" w:line="240" w:lineRule="auto"/>
        <w:jc w:val="center"/>
        <w:rPr>
          <w:rFonts w:ascii="Book Antiqua" w:eastAsia="Calibri" w:hAnsi="Book Antiqua" w:cs="Times New Roman"/>
          <w:b/>
          <w:color w:val="993300"/>
          <w:sz w:val="40"/>
          <w:szCs w:val="40"/>
        </w:rPr>
      </w:pPr>
    </w:p>
    <w:p w:rsidR="008F04C4" w:rsidRPr="001C31ED" w:rsidRDefault="00F46B40" w:rsidP="007A67FE">
      <w:pPr>
        <w:tabs>
          <w:tab w:val="left" w:pos="5760"/>
        </w:tabs>
        <w:spacing w:after="0" w:line="240" w:lineRule="auto"/>
        <w:jc w:val="center"/>
        <w:rPr>
          <w:rFonts w:ascii="Book Antiqua" w:eastAsia="Calibri" w:hAnsi="Book Antiqua" w:cs="Times New Roman"/>
          <w:b/>
          <w:color w:val="993300"/>
          <w:sz w:val="40"/>
          <w:szCs w:val="40"/>
          <w:lang w:val="en-US"/>
        </w:rPr>
      </w:pPr>
      <w:r w:rsidRPr="001C31ED">
        <w:rPr>
          <w:rFonts w:ascii="Book Antiqua" w:eastAsia="Calibri" w:hAnsi="Book Antiqua" w:cs="Times New Roman"/>
          <w:b/>
          <w:color w:val="993300"/>
          <w:sz w:val="40"/>
          <w:szCs w:val="40"/>
          <w:lang w:val="en-US"/>
        </w:rPr>
        <w:t>THEME:</w:t>
      </w:r>
    </w:p>
    <w:p w:rsidR="008F04C4" w:rsidRPr="001C31ED" w:rsidRDefault="008F04C4" w:rsidP="007A67FE">
      <w:pPr>
        <w:tabs>
          <w:tab w:val="left" w:pos="5760"/>
        </w:tabs>
        <w:spacing w:after="0" w:line="240" w:lineRule="auto"/>
        <w:jc w:val="center"/>
        <w:rPr>
          <w:rFonts w:ascii="Book Antiqua" w:eastAsia="Calibri" w:hAnsi="Book Antiqua" w:cs="Times New Roman"/>
          <w:b/>
          <w:color w:val="993300"/>
          <w:sz w:val="40"/>
          <w:szCs w:val="40"/>
        </w:rPr>
      </w:pPr>
      <w:r w:rsidRPr="001C31ED">
        <w:rPr>
          <w:rFonts w:ascii="Book Antiqua" w:eastAsia="Calibri" w:hAnsi="Book Antiqua" w:cs="Times New Roman"/>
          <w:b/>
          <w:color w:val="993300"/>
          <w:sz w:val="40"/>
          <w:szCs w:val="40"/>
        </w:rPr>
        <w:t>„</w:t>
      </w:r>
      <w:r w:rsidR="005E33FF" w:rsidRPr="001C31ED">
        <w:rPr>
          <w:rFonts w:ascii="Book Antiqua" w:eastAsia="Calibri" w:hAnsi="Book Antiqua" w:cs="Times New Roman"/>
          <w:b/>
          <w:color w:val="993300"/>
          <w:sz w:val="40"/>
          <w:szCs w:val="40"/>
        </w:rPr>
        <w:t>GLOBAL ECONOMIC AND FINANCIAL RISKS: NEW CHALLENGES AFTER COVID-19</w:t>
      </w:r>
      <w:r w:rsidR="00850610" w:rsidRPr="001C31ED">
        <w:rPr>
          <w:rFonts w:ascii="Book Antiqua" w:eastAsia="Calibri" w:hAnsi="Book Antiqua" w:cs="Times New Roman"/>
          <w:b/>
          <w:color w:val="993300"/>
          <w:sz w:val="40"/>
          <w:szCs w:val="40"/>
          <w:lang w:val="en-US"/>
        </w:rPr>
        <w:t xml:space="preserve">” </w:t>
      </w:r>
    </w:p>
    <w:p w:rsidR="005E33FF" w:rsidRPr="001C31ED" w:rsidRDefault="005E33FF" w:rsidP="007A67FE">
      <w:pPr>
        <w:tabs>
          <w:tab w:val="left" w:pos="5760"/>
        </w:tabs>
        <w:spacing w:after="0" w:line="240" w:lineRule="auto"/>
        <w:jc w:val="center"/>
        <w:rPr>
          <w:rFonts w:ascii="Book Antiqua" w:eastAsia="Calibri" w:hAnsi="Book Antiqua" w:cs="Times New Roman"/>
          <w:b/>
          <w:color w:val="993300"/>
          <w:sz w:val="40"/>
          <w:szCs w:val="40"/>
        </w:rPr>
      </w:pPr>
    </w:p>
    <w:p w:rsidR="007A67FE" w:rsidRPr="001C31ED" w:rsidRDefault="007A67FE" w:rsidP="001C31ED">
      <w:pPr>
        <w:tabs>
          <w:tab w:val="left" w:pos="5760"/>
        </w:tabs>
        <w:spacing w:after="0" w:line="240" w:lineRule="auto"/>
        <w:rPr>
          <w:rFonts w:ascii="Book Antiqua" w:eastAsia="Calibri" w:hAnsi="Book Antiqua" w:cs="Times New Roman"/>
          <w:b/>
          <w:sz w:val="26"/>
          <w:szCs w:val="26"/>
        </w:rPr>
      </w:pPr>
    </w:p>
    <w:p w:rsidR="007A67FE" w:rsidRPr="001C31ED" w:rsidRDefault="007A67FE" w:rsidP="007A67FE">
      <w:pPr>
        <w:tabs>
          <w:tab w:val="left" w:pos="5760"/>
        </w:tabs>
        <w:spacing w:after="0" w:line="240" w:lineRule="auto"/>
        <w:jc w:val="center"/>
        <w:rPr>
          <w:rFonts w:ascii="Book Antiqua" w:eastAsia="Calibri" w:hAnsi="Book Antiqua" w:cs="Times New Roman"/>
          <w:b/>
          <w:sz w:val="26"/>
          <w:szCs w:val="26"/>
        </w:rPr>
      </w:pPr>
    </w:p>
    <w:p w:rsidR="007A67FE" w:rsidRPr="001C31ED" w:rsidRDefault="007A67FE" w:rsidP="007A67FE">
      <w:pPr>
        <w:tabs>
          <w:tab w:val="left" w:pos="5760"/>
        </w:tabs>
        <w:spacing w:after="0" w:line="240" w:lineRule="auto"/>
        <w:jc w:val="center"/>
        <w:rPr>
          <w:rFonts w:ascii="Book Antiqua" w:eastAsia="Calibri" w:hAnsi="Book Antiqua" w:cs="Times New Roman"/>
          <w:b/>
          <w:sz w:val="26"/>
          <w:szCs w:val="26"/>
        </w:rPr>
      </w:pPr>
    </w:p>
    <w:p w:rsidR="007A67FE" w:rsidRPr="001C31ED" w:rsidRDefault="007A67FE" w:rsidP="007A67FE">
      <w:pPr>
        <w:tabs>
          <w:tab w:val="left" w:pos="5760"/>
        </w:tabs>
        <w:spacing w:after="0" w:line="240" w:lineRule="auto"/>
        <w:jc w:val="center"/>
        <w:rPr>
          <w:rFonts w:ascii="Book Antiqua" w:eastAsia="Calibri" w:hAnsi="Book Antiqua" w:cs="Times New Roman"/>
          <w:b/>
          <w:sz w:val="32"/>
          <w:szCs w:val="32"/>
        </w:rPr>
      </w:pPr>
      <w:r w:rsidRPr="001C31ED">
        <w:rPr>
          <w:rFonts w:ascii="Book Antiqua" w:eastAsia="Calibri" w:hAnsi="Book Antiqua" w:cs="Times New Roman"/>
          <w:b/>
          <w:sz w:val="32"/>
          <w:szCs w:val="32"/>
        </w:rPr>
        <w:t xml:space="preserve">24-25 </w:t>
      </w:r>
      <w:r w:rsidR="00F531F8" w:rsidRPr="001C31ED">
        <w:rPr>
          <w:rFonts w:ascii="Book Antiqua" w:eastAsia="Calibri" w:hAnsi="Book Antiqua" w:cs="Times New Roman"/>
          <w:b/>
          <w:sz w:val="32"/>
          <w:szCs w:val="32"/>
          <w:lang w:val="en-US"/>
        </w:rPr>
        <w:t>September</w:t>
      </w:r>
      <w:r w:rsidR="00326894" w:rsidRPr="001C31ED">
        <w:rPr>
          <w:rFonts w:ascii="Book Antiqua" w:eastAsia="Calibri" w:hAnsi="Book Antiqua" w:cs="Times New Roman"/>
          <w:b/>
          <w:sz w:val="32"/>
          <w:szCs w:val="32"/>
          <w:lang w:val="en-US"/>
        </w:rPr>
        <w:t xml:space="preserve"> </w:t>
      </w:r>
      <w:r w:rsidRPr="001C31ED">
        <w:rPr>
          <w:rFonts w:ascii="Book Antiqua" w:eastAsia="Calibri" w:hAnsi="Book Antiqua" w:cs="Times New Roman"/>
          <w:b/>
          <w:sz w:val="32"/>
          <w:szCs w:val="32"/>
        </w:rPr>
        <w:t xml:space="preserve">2020  </w:t>
      </w:r>
    </w:p>
    <w:p w:rsidR="007A67FE" w:rsidRPr="001C31ED" w:rsidRDefault="00F531F8" w:rsidP="007A67FE">
      <w:pPr>
        <w:tabs>
          <w:tab w:val="left" w:pos="5760"/>
        </w:tabs>
        <w:spacing w:after="0" w:line="240" w:lineRule="auto"/>
        <w:jc w:val="center"/>
        <w:rPr>
          <w:rFonts w:ascii="Book Antiqua" w:eastAsia="Calibri" w:hAnsi="Book Antiqua" w:cs="Times New Roman"/>
          <w:b/>
          <w:sz w:val="32"/>
          <w:szCs w:val="32"/>
          <w:lang w:val="en-US"/>
        </w:rPr>
      </w:pPr>
      <w:r w:rsidRPr="001C31ED">
        <w:rPr>
          <w:rFonts w:ascii="Book Antiqua" w:eastAsia="Calibri" w:hAnsi="Book Antiqua" w:cs="Times New Roman"/>
          <w:b/>
          <w:sz w:val="32"/>
          <w:szCs w:val="32"/>
          <w:lang w:val="en-US"/>
        </w:rPr>
        <w:t>Blagoevgrad, Bulgaria</w:t>
      </w:r>
    </w:p>
    <w:p w:rsidR="00DC6F95" w:rsidRPr="001C31ED" w:rsidRDefault="00DC6F95" w:rsidP="008839BE">
      <w:pPr>
        <w:spacing w:after="0" w:line="240" w:lineRule="auto"/>
        <w:rPr>
          <w:rFonts w:ascii="Book Antiqua" w:eastAsia="Calibri" w:hAnsi="Book Antiqua" w:cs="Times New Roman"/>
          <w:b/>
          <w:sz w:val="24"/>
          <w:szCs w:val="24"/>
        </w:rPr>
      </w:pPr>
    </w:p>
    <w:p w:rsidR="00DC6F95" w:rsidRDefault="00DC6F95" w:rsidP="00B91C4B">
      <w:pPr>
        <w:spacing w:after="0" w:line="240" w:lineRule="auto"/>
        <w:jc w:val="center"/>
        <w:rPr>
          <w:rFonts w:ascii="Book Antiqua" w:eastAsia="Calibri" w:hAnsi="Book Antiqua" w:cs="Times New Roman"/>
          <w:b/>
        </w:rPr>
      </w:pPr>
    </w:p>
    <w:p w:rsidR="001C31ED" w:rsidRDefault="001C31ED" w:rsidP="00B91C4B">
      <w:pPr>
        <w:spacing w:after="0" w:line="240" w:lineRule="auto"/>
        <w:jc w:val="center"/>
        <w:rPr>
          <w:rFonts w:ascii="Book Antiqua" w:eastAsia="Calibri" w:hAnsi="Book Antiqua" w:cs="Times New Roman"/>
          <w:b/>
        </w:rPr>
      </w:pPr>
    </w:p>
    <w:p w:rsidR="001C31ED" w:rsidRDefault="001C31ED" w:rsidP="00B91C4B">
      <w:pPr>
        <w:spacing w:after="0" w:line="240" w:lineRule="auto"/>
        <w:jc w:val="center"/>
        <w:rPr>
          <w:rFonts w:ascii="Book Antiqua" w:eastAsia="Calibri" w:hAnsi="Book Antiqua" w:cs="Times New Roman"/>
          <w:b/>
        </w:rPr>
      </w:pPr>
    </w:p>
    <w:p w:rsidR="001C31ED" w:rsidRPr="008839BE" w:rsidRDefault="001C31ED" w:rsidP="00B91C4B">
      <w:pPr>
        <w:spacing w:after="0" w:line="240" w:lineRule="auto"/>
        <w:jc w:val="center"/>
        <w:rPr>
          <w:rFonts w:ascii="Book Antiqua" w:eastAsia="Calibri" w:hAnsi="Book Antiqua" w:cs="Times New Roman"/>
          <w:b/>
        </w:rPr>
      </w:pPr>
    </w:p>
    <w:p w:rsidR="00BD0198" w:rsidRDefault="00611FB8" w:rsidP="00B91C4B">
      <w:pPr>
        <w:spacing w:after="0" w:line="240" w:lineRule="auto"/>
        <w:jc w:val="center"/>
        <w:rPr>
          <w:rFonts w:ascii="Book Antiqua" w:eastAsia="Calibri" w:hAnsi="Book Antiqua" w:cs="Times New Roman"/>
          <w:b/>
        </w:rPr>
      </w:pPr>
      <w:r w:rsidRPr="008839BE">
        <w:rPr>
          <w:rFonts w:ascii="Book Antiqua" w:eastAsia="Calibri" w:hAnsi="Book Antiqua" w:cs="Times New Roman"/>
          <w:b/>
        </w:rPr>
        <w:lastRenderedPageBreak/>
        <w:t>DEAR COLLEAGUES</w:t>
      </w:r>
      <w:r w:rsidR="00BD0198" w:rsidRPr="008839BE">
        <w:rPr>
          <w:rFonts w:ascii="Book Antiqua" w:eastAsia="Calibri" w:hAnsi="Book Antiqua" w:cs="Times New Roman"/>
          <w:b/>
        </w:rPr>
        <w:t>,</w:t>
      </w:r>
    </w:p>
    <w:p w:rsidR="001C31ED" w:rsidRPr="008839BE" w:rsidRDefault="001C31ED" w:rsidP="00B91C4B">
      <w:pPr>
        <w:spacing w:after="0" w:line="240" w:lineRule="auto"/>
        <w:jc w:val="center"/>
        <w:rPr>
          <w:rFonts w:ascii="Book Antiqua" w:eastAsia="Calibri" w:hAnsi="Book Antiqua" w:cs="Times New Roman"/>
          <w:b/>
        </w:rPr>
      </w:pPr>
    </w:p>
    <w:p w:rsidR="007A67FE" w:rsidRPr="008839BE" w:rsidRDefault="007A67FE" w:rsidP="00B91C4B">
      <w:pPr>
        <w:spacing w:after="0" w:line="240" w:lineRule="auto"/>
        <w:jc w:val="center"/>
        <w:rPr>
          <w:rFonts w:ascii="Book Antiqua" w:eastAsia="Calibri" w:hAnsi="Book Antiqua" w:cs="Times New Roman"/>
          <w:b/>
        </w:rPr>
      </w:pPr>
    </w:p>
    <w:p w:rsidR="00753D86" w:rsidRPr="008839BE" w:rsidRDefault="00E86DF6" w:rsidP="00553C00">
      <w:pPr>
        <w:spacing w:after="0" w:line="240" w:lineRule="auto"/>
        <w:jc w:val="both"/>
        <w:rPr>
          <w:rFonts w:ascii="Book Antiqua" w:eastAsia="Calibri" w:hAnsi="Book Antiqua" w:cs="Times New Roman"/>
          <w:bCs/>
          <w:lang w:val="en-US"/>
        </w:rPr>
      </w:pPr>
      <w:r w:rsidRPr="008839BE">
        <w:rPr>
          <w:rFonts w:ascii="Book Antiqua" w:eastAsia="Calibri" w:hAnsi="Book Antiqua" w:cs="Times New Roman"/>
          <w:bCs/>
          <w:lang w:val="en-US"/>
        </w:rPr>
        <w:t xml:space="preserve">On behalf of the </w:t>
      </w:r>
      <w:r w:rsidR="00F96AC0" w:rsidRPr="008839BE">
        <w:rPr>
          <w:rFonts w:ascii="Book Antiqua" w:eastAsia="Calibri" w:hAnsi="Book Antiqua" w:cs="Times New Roman"/>
          <w:bCs/>
          <w:lang w:val="en-US"/>
        </w:rPr>
        <w:t xml:space="preserve">Programme Committee and Organizing Committee, </w:t>
      </w:r>
      <w:r w:rsidR="00544C5B" w:rsidRPr="008839BE">
        <w:rPr>
          <w:rFonts w:ascii="Book Antiqua" w:eastAsia="Calibri" w:hAnsi="Book Antiqua" w:cs="Times New Roman"/>
          <w:bCs/>
          <w:lang w:val="en-US"/>
        </w:rPr>
        <w:t>I am</w:t>
      </w:r>
      <w:r w:rsidR="00ED3C34" w:rsidRPr="008839BE">
        <w:rPr>
          <w:rFonts w:ascii="Book Antiqua" w:eastAsia="Calibri" w:hAnsi="Book Antiqua" w:cs="Times New Roman"/>
          <w:bCs/>
          <w:lang w:val="en-US"/>
        </w:rPr>
        <w:t xml:space="preserve"> pleased to invite you to the</w:t>
      </w:r>
      <w:r w:rsidR="006C3B1E" w:rsidRPr="008839BE">
        <w:rPr>
          <w:rFonts w:ascii="Book Antiqua" w:eastAsia="Calibri" w:hAnsi="Book Antiqua" w:cs="Times New Roman"/>
          <w:bCs/>
          <w:lang w:val="en-US"/>
        </w:rPr>
        <w:t xml:space="preserve"> International Scientific Conference</w:t>
      </w:r>
      <w:r w:rsidR="00544C5B" w:rsidRPr="008839BE">
        <w:rPr>
          <w:rFonts w:ascii="Book Antiqua" w:eastAsia="Calibri" w:hAnsi="Book Antiqua" w:cs="Times New Roman"/>
          <w:bCs/>
          <w:lang w:val="en-US"/>
        </w:rPr>
        <w:t xml:space="preserve"> </w:t>
      </w:r>
      <w:r w:rsidR="004816E7" w:rsidRPr="008839BE">
        <w:rPr>
          <w:rFonts w:ascii="Book Antiqua" w:eastAsia="Calibri" w:hAnsi="Book Antiqua" w:cs="Times New Roman"/>
          <w:bCs/>
          <w:lang w:val="en-US"/>
        </w:rPr>
        <w:t>„</w:t>
      </w:r>
      <w:r w:rsidR="004816E7" w:rsidRPr="008839BE">
        <w:rPr>
          <w:rFonts w:ascii="Book Antiqua" w:eastAsia="Calibri" w:hAnsi="Book Antiqua" w:cs="Times New Roman"/>
          <w:b/>
          <w:lang w:val="en-US"/>
        </w:rPr>
        <w:t>GLOBAL ECONOMIC AND FINANCIAL RISKS: NEW CHALLENGES AFTER COVID-19”</w:t>
      </w:r>
      <w:r w:rsidR="00544C5B" w:rsidRPr="008839BE">
        <w:rPr>
          <w:rFonts w:ascii="Book Antiqua" w:eastAsia="Calibri" w:hAnsi="Book Antiqua" w:cs="Times New Roman"/>
          <w:bCs/>
          <w:lang w:val="en-US"/>
        </w:rPr>
        <w:t>.</w:t>
      </w:r>
      <w:r w:rsidR="00671A8C" w:rsidRPr="008839BE">
        <w:rPr>
          <w:rFonts w:ascii="Book Antiqua" w:eastAsia="Calibri" w:hAnsi="Book Antiqua" w:cs="Times New Roman"/>
          <w:bCs/>
          <w:lang w:val="en-US"/>
        </w:rPr>
        <w:t xml:space="preserve"> </w:t>
      </w:r>
      <w:r w:rsidR="007A656E" w:rsidRPr="008839BE">
        <w:rPr>
          <w:rFonts w:ascii="Book Antiqua" w:eastAsia="Calibri" w:hAnsi="Book Antiqua" w:cs="Times New Roman"/>
          <w:bCs/>
          <w:lang w:val="en-US"/>
        </w:rPr>
        <w:t xml:space="preserve">The conference is organized </w:t>
      </w:r>
      <w:r w:rsidR="00DD11EB" w:rsidRPr="008839BE">
        <w:rPr>
          <w:rFonts w:ascii="Book Antiqua" w:eastAsia="Calibri" w:hAnsi="Book Antiqua" w:cs="Times New Roman"/>
          <w:bCs/>
          <w:lang w:val="en-US"/>
        </w:rPr>
        <w:t>by</w:t>
      </w:r>
      <w:r w:rsidR="007A656E" w:rsidRPr="008839BE">
        <w:rPr>
          <w:rFonts w:ascii="Book Antiqua" w:eastAsia="Calibri" w:hAnsi="Book Antiqua" w:cs="Times New Roman"/>
          <w:bCs/>
          <w:lang w:val="en-US"/>
        </w:rPr>
        <w:t xml:space="preserve"> Laboratory for Econometric Studies</w:t>
      </w:r>
      <w:r w:rsidR="0055481A" w:rsidRPr="008839BE">
        <w:rPr>
          <w:rFonts w:ascii="Book Antiqua" w:eastAsia="Calibri" w:hAnsi="Book Antiqua" w:cs="Times New Roman"/>
          <w:bCs/>
          <w:lang w:val="en-US"/>
        </w:rPr>
        <w:t xml:space="preserve"> to </w:t>
      </w:r>
      <w:r w:rsidR="00753D86" w:rsidRPr="008839BE">
        <w:rPr>
          <w:rFonts w:ascii="Book Antiqua" w:eastAsia="Calibri" w:hAnsi="Book Antiqua" w:cs="Times New Roman"/>
          <w:bCs/>
          <w:lang w:val="en-US"/>
        </w:rPr>
        <w:t xml:space="preserve">Faculty of Economics of South-West University "Neofit Rilski" </w:t>
      </w:r>
      <w:r w:rsidR="009745CE" w:rsidRPr="008839BE">
        <w:rPr>
          <w:rFonts w:ascii="Book Antiqua" w:eastAsia="Calibri" w:hAnsi="Book Antiqua" w:cs="Times New Roman"/>
          <w:bCs/>
          <w:lang w:val="en-US"/>
        </w:rPr>
        <w:t>–</w:t>
      </w:r>
      <w:r w:rsidR="00753D86" w:rsidRPr="008839BE">
        <w:rPr>
          <w:rFonts w:ascii="Book Antiqua" w:eastAsia="Calibri" w:hAnsi="Book Antiqua" w:cs="Times New Roman"/>
          <w:bCs/>
          <w:lang w:val="en-US"/>
        </w:rPr>
        <w:t xml:space="preserve"> Blagoevgrad</w:t>
      </w:r>
      <w:r w:rsidR="002B2753" w:rsidRPr="008839BE">
        <w:rPr>
          <w:rFonts w:ascii="Book Antiqua" w:eastAsia="Calibri" w:hAnsi="Book Antiqua" w:cs="Times New Roman"/>
          <w:bCs/>
          <w:lang w:val="en-US"/>
        </w:rPr>
        <w:t xml:space="preserve"> </w:t>
      </w:r>
      <w:r w:rsidR="003434B8" w:rsidRPr="008839BE">
        <w:rPr>
          <w:rFonts w:ascii="Book Antiqua" w:eastAsia="Calibri" w:hAnsi="Book Antiqua" w:cs="Times New Roman"/>
          <w:bCs/>
          <w:lang w:val="en-US"/>
        </w:rPr>
        <w:t>and in cooperation with</w:t>
      </w:r>
      <w:r w:rsidR="002B2753" w:rsidRPr="008839BE">
        <w:rPr>
          <w:rFonts w:ascii="Book Antiqua" w:eastAsia="Calibri" w:hAnsi="Book Antiqua" w:cs="Times New Roman"/>
          <w:bCs/>
          <w:lang w:val="en-US"/>
        </w:rPr>
        <w:t>:</w:t>
      </w:r>
    </w:p>
    <w:p w:rsidR="00986F41" w:rsidRPr="008839BE" w:rsidRDefault="00986F41" w:rsidP="00082E83">
      <w:pPr>
        <w:tabs>
          <w:tab w:val="left" w:pos="6228"/>
        </w:tabs>
        <w:spacing w:after="0" w:line="240" w:lineRule="auto"/>
        <w:jc w:val="both"/>
        <w:rPr>
          <w:rFonts w:ascii="Book Antiqua" w:eastAsia="Calibri" w:hAnsi="Book Antiqua" w:cs="Times New Roman"/>
          <w:bCs/>
          <w:lang w:val="en-US"/>
        </w:rPr>
      </w:pPr>
      <w:r w:rsidRPr="008839BE">
        <w:rPr>
          <w:rFonts w:ascii="Book Antiqua" w:eastAsia="Calibri" w:hAnsi="Book Antiqua" w:cs="Times New Roman"/>
          <w:bCs/>
          <w:lang w:val="en-US"/>
        </w:rPr>
        <w:t xml:space="preserve">1. </w:t>
      </w:r>
      <w:r w:rsidR="00120E72" w:rsidRPr="008839BE">
        <w:rPr>
          <w:rFonts w:ascii="Book Antiqua" w:eastAsia="Calibri" w:hAnsi="Book Antiqua" w:cs="Times New Roman"/>
          <w:bCs/>
          <w:lang w:val="en-US"/>
        </w:rPr>
        <w:t>Union of Economists in Bulgaria</w:t>
      </w:r>
      <w:r w:rsidR="00082E83">
        <w:rPr>
          <w:rFonts w:ascii="Book Antiqua" w:eastAsia="Calibri" w:hAnsi="Book Antiqua" w:cs="Times New Roman"/>
          <w:bCs/>
          <w:lang w:val="en-US"/>
        </w:rPr>
        <w:tab/>
      </w:r>
    </w:p>
    <w:p w:rsidR="00986F41" w:rsidRPr="008839BE" w:rsidRDefault="00986F41" w:rsidP="00986F41">
      <w:pPr>
        <w:spacing w:after="0" w:line="240" w:lineRule="auto"/>
        <w:jc w:val="both"/>
        <w:rPr>
          <w:rFonts w:ascii="Book Antiqua" w:eastAsia="Calibri" w:hAnsi="Book Antiqua" w:cs="Times New Roman"/>
          <w:bCs/>
          <w:lang w:val="en-US"/>
        </w:rPr>
      </w:pPr>
      <w:r w:rsidRPr="008839BE">
        <w:rPr>
          <w:rFonts w:ascii="Book Antiqua" w:eastAsia="Calibri" w:hAnsi="Book Antiqua" w:cs="Times New Roman"/>
          <w:bCs/>
          <w:lang w:val="en-US"/>
        </w:rPr>
        <w:t xml:space="preserve">2. </w:t>
      </w:r>
      <w:r w:rsidR="00120E72" w:rsidRPr="008839BE">
        <w:rPr>
          <w:rFonts w:ascii="Book Antiqua" w:eastAsia="Calibri" w:hAnsi="Book Antiqua" w:cs="Times New Roman"/>
          <w:bCs/>
          <w:lang w:val="en-US"/>
        </w:rPr>
        <w:t>Union of Scientists in Bulgaria - Branch Blagoevgrad</w:t>
      </w:r>
    </w:p>
    <w:p w:rsidR="00120E72" w:rsidRPr="008839BE" w:rsidRDefault="00120E72" w:rsidP="00986F41">
      <w:pPr>
        <w:spacing w:after="0" w:line="240" w:lineRule="auto"/>
        <w:jc w:val="both"/>
        <w:rPr>
          <w:rFonts w:ascii="Book Antiqua" w:eastAsia="Calibri" w:hAnsi="Book Antiqua" w:cs="Times New Roman"/>
          <w:b/>
        </w:rPr>
      </w:pPr>
    </w:p>
    <w:p w:rsidR="006B19CB" w:rsidRPr="008839BE" w:rsidRDefault="004231B1" w:rsidP="00986F41">
      <w:pPr>
        <w:spacing w:after="0" w:line="240" w:lineRule="auto"/>
        <w:jc w:val="both"/>
        <w:rPr>
          <w:rFonts w:ascii="Book Antiqua" w:eastAsia="Calibri" w:hAnsi="Book Antiqua" w:cs="Times New Roman"/>
          <w:b/>
        </w:rPr>
      </w:pPr>
      <w:r w:rsidRPr="008839BE">
        <w:rPr>
          <w:rFonts w:ascii="Book Antiqua" w:eastAsia="Calibri" w:hAnsi="Book Antiqua" w:cs="Times New Roman"/>
          <w:b/>
        </w:rPr>
        <w:t>PROGRAMME COMMITTEE</w:t>
      </w:r>
      <w:r w:rsidR="006B19CB" w:rsidRPr="008839BE">
        <w:rPr>
          <w:rFonts w:ascii="Book Antiqua" w:eastAsia="Calibri" w:hAnsi="Book Antiqua" w:cs="Times New Roman"/>
          <w:b/>
        </w:rPr>
        <w:t>:</w:t>
      </w:r>
    </w:p>
    <w:p w:rsidR="009F773F" w:rsidRPr="008839BE" w:rsidRDefault="001C476B" w:rsidP="009F773F">
      <w:pPr>
        <w:spacing w:after="0" w:line="240" w:lineRule="auto"/>
        <w:jc w:val="both"/>
        <w:rPr>
          <w:rFonts w:ascii="Book Antiqua" w:eastAsia="Calibri" w:hAnsi="Book Antiqua" w:cs="Times New Roman"/>
          <w:highlight w:val="yellow"/>
          <w:lang w:val="en-US"/>
        </w:rPr>
      </w:pPr>
      <w:r w:rsidRPr="008839BE">
        <w:rPr>
          <w:rFonts w:ascii="Book Antiqua" w:eastAsia="Calibri" w:hAnsi="Book Antiqua" w:cs="Times New Roman"/>
          <w:lang w:val="en-US"/>
        </w:rPr>
        <w:t xml:space="preserve">Assoc. Prof. Preslav Dimitrov, </w:t>
      </w:r>
      <w:r w:rsidR="00D8753F" w:rsidRPr="008839BE">
        <w:rPr>
          <w:rFonts w:ascii="Book Antiqua" w:eastAsia="Calibri" w:hAnsi="Book Antiqua" w:cs="Times New Roman"/>
          <w:lang w:val="en-US"/>
        </w:rPr>
        <w:t xml:space="preserve">Ph.D. </w:t>
      </w:r>
      <w:r w:rsidR="006B19CB" w:rsidRPr="008839BE">
        <w:rPr>
          <w:rFonts w:ascii="Book Antiqua" w:eastAsia="Calibri" w:hAnsi="Book Antiqua" w:cs="Times New Roman"/>
          <w:lang w:val="en-US"/>
        </w:rPr>
        <w:t xml:space="preserve">– </w:t>
      </w:r>
      <w:bookmarkStart w:id="4" w:name="_Hlk41644651"/>
      <w:r w:rsidR="00092A56" w:rsidRPr="008839BE">
        <w:rPr>
          <w:rFonts w:ascii="Book Antiqua" w:eastAsia="Calibri" w:hAnsi="Book Antiqua" w:cs="Times New Roman"/>
          <w:lang w:val="en-US"/>
        </w:rPr>
        <w:t>Programme Committee Chair</w:t>
      </w:r>
      <w:bookmarkEnd w:id="4"/>
      <w:r w:rsidR="006B19CB" w:rsidRPr="008839BE">
        <w:rPr>
          <w:rFonts w:ascii="Book Antiqua" w:eastAsia="Calibri" w:hAnsi="Book Antiqua" w:cs="Times New Roman"/>
          <w:lang w:val="en-US"/>
        </w:rPr>
        <w:t xml:space="preserve">, </w:t>
      </w:r>
      <w:r w:rsidR="009F773F" w:rsidRPr="008839BE">
        <w:rPr>
          <w:rFonts w:ascii="Book Antiqua" w:eastAsia="Calibri" w:hAnsi="Book Antiqua" w:cs="Times New Roman"/>
          <w:lang w:val="en-US"/>
        </w:rPr>
        <w:t>Dean of the Faculty of Economics, SWU “N</w:t>
      </w:r>
      <w:r w:rsidR="00092A56" w:rsidRPr="008839BE">
        <w:rPr>
          <w:rFonts w:ascii="Book Antiqua" w:eastAsia="Calibri" w:hAnsi="Book Antiqua" w:cs="Times New Roman"/>
          <w:lang w:val="en-US"/>
        </w:rPr>
        <w:t>eofit</w:t>
      </w:r>
      <w:r w:rsidR="009F773F" w:rsidRPr="008839BE">
        <w:rPr>
          <w:rFonts w:ascii="Book Antiqua" w:eastAsia="Calibri" w:hAnsi="Book Antiqua" w:cs="Times New Roman"/>
          <w:lang w:val="en-US"/>
        </w:rPr>
        <w:t xml:space="preserve"> Rilski”</w:t>
      </w:r>
      <w:r w:rsidR="009E0329" w:rsidRPr="008839BE">
        <w:rPr>
          <w:rFonts w:ascii="Book Antiqua" w:eastAsia="Calibri" w:hAnsi="Book Antiqua" w:cs="Times New Roman"/>
          <w:lang w:val="en-US"/>
        </w:rPr>
        <w:t xml:space="preserve"> – Blagoevgrad, </w:t>
      </w:r>
      <w:r w:rsidR="009F773F" w:rsidRPr="008839BE">
        <w:rPr>
          <w:rFonts w:ascii="Book Antiqua" w:eastAsia="Calibri" w:hAnsi="Book Antiqua" w:cs="Times New Roman"/>
          <w:lang w:val="en-US"/>
        </w:rPr>
        <w:t xml:space="preserve">Bulgaria and </w:t>
      </w:r>
      <w:r w:rsidR="0057362B" w:rsidRPr="008839BE">
        <w:rPr>
          <w:rFonts w:ascii="Book Antiqua" w:eastAsia="Calibri" w:hAnsi="Book Antiqua" w:cs="Times New Roman"/>
          <w:lang w:val="en-US"/>
        </w:rPr>
        <w:t>Head of Tourism Department</w:t>
      </w:r>
      <w:r w:rsidR="0057362B" w:rsidRPr="008839BE">
        <w:rPr>
          <w:rFonts w:ascii="Book Antiqua" w:hAnsi="Book Antiqua"/>
        </w:rPr>
        <w:t xml:space="preserve"> </w:t>
      </w:r>
      <w:r w:rsidR="0057362B" w:rsidRPr="008839BE">
        <w:rPr>
          <w:rFonts w:ascii="Book Antiqua" w:eastAsia="Calibri" w:hAnsi="Book Antiqua" w:cs="Times New Roman"/>
          <w:lang w:val="en-US"/>
        </w:rPr>
        <w:t xml:space="preserve">of the Faculty of Economics, SWU “Neofit Rilski” – Blagoevgrad, Bulgaria </w:t>
      </w:r>
    </w:p>
    <w:p w:rsidR="003F6728" w:rsidRPr="008839BE" w:rsidRDefault="00533508" w:rsidP="003F6728">
      <w:pPr>
        <w:spacing w:after="0" w:line="240" w:lineRule="auto"/>
        <w:jc w:val="both"/>
        <w:rPr>
          <w:rFonts w:ascii="Book Antiqua" w:eastAsia="Calibri" w:hAnsi="Book Antiqua" w:cs="Times New Roman"/>
          <w:lang w:val="en-US"/>
        </w:rPr>
      </w:pPr>
      <w:r w:rsidRPr="008839BE">
        <w:rPr>
          <w:rFonts w:ascii="Book Antiqua" w:eastAsia="Calibri" w:hAnsi="Book Antiqua" w:cs="Times New Roman"/>
          <w:lang w:val="en-US"/>
        </w:rPr>
        <w:t xml:space="preserve">Prof. Dr. Tatiana Hubenova-Delissivkova </w:t>
      </w:r>
      <w:r w:rsidR="006B19CB" w:rsidRPr="008839BE">
        <w:rPr>
          <w:rFonts w:ascii="Book Antiqua" w:eastAsia="Calibri" w:hAnsi="Book Antiqua" w:cs="Times New Roman"/>
          <w:lang w:val="en-US"/>
        </w:rPr>
        <w:t xml:space="preserve">– </w:t>
      </w:r>
      <w:r w:rsidR="00DD2F9A" w:rsidRPr="008839BE">
        <w:rPr>
          <w:rFonts w:ascii="Book Antiqua" w:eastAsia="Calibri" w:hAnsi="Book Antiqua" w:cs="Times New Roman"/>
          <w:lang w:val="en-US"/>
        </w:rPr>
        <w:t>Programme Committee Vice-Chair</w:t>
      </w:r>
      <w:r w:rsidR="003F6728" w:rsidRPr="008839BE">
        <w:rPr>
          <w:rFonts w:ascii="Book Antiqua" w:eastAsia="Calibri" w:hAnsi="Book Antiqua" w:cs="Times New Roman"/>
          <w:lang w:val="en-US"/>
        </w:rPr>
        <w:t xml:space="preserve"> and President </w:t>
      </w:r>
      <w:r w:rsidR="008D3F0F" w:rsidRPr="008839BE">
        <w:rPr>
          <w:rFonts w:ascii="Book Antiqua" w:eastAsia="Calibri" w:hAnsi="Book Antiqua" w:cs="Times New Roman"/>
          <w:lang w:val="en-US"/>
        </w:rPr>
        <w:t xml:space="preserve">of </w:t>
      </w:r>
      <w:r w:rsidR="003F6728" w:rsidRPr="008839BE">
        <w:rPr>
          <w:rFonts w:ascii="Book Antiqua" w:eastAsia="Calibri" w:hAnsi="Book Antiqua" w:cs="Times New Roman"/>
          <w:lang w:val="en-US"/>
        </w:rPr>
        <w:t>Union of Economists in Bulgaria</w:t>
      </w:r>
    </w:p>
    <w:p w:rsidR="000A0688" w:rsidRPr="008839BE" w:rsidRDefault="000A0688" w:rsidP="00F95DDC">
      <w:pPr>
        <w:spacing w:after="0" w:line="240" w:lineRule="auto"/>
        <w:jc w:val="both"/>
        <w:rPr>
          <w:rFonts w:ascii="Book Antiqua" w:eastAsia="Calibri" w:hAnsi="Book Antiqua" w:cs="Times New Roman"/>
          <w:lang w:val="en-US"/>
        </w:rPr>
      </w:pPr>
      <w:r w:rsidRPr="008839BE">
        <w:rPr>
          <w:rFonts w:ascii="Book Antiqua" w:eastAsia="Calibri" w:hAnsi="Book Antiqua" w:cs="Times New Roman"/>
          <w:lang w:val="en-US"/>
        </w:rPr>
        <w:t xml:space="preserve">Assoc. Рrof. Vyara Kyurova, </w:t>
      </w:r>
      <w:bookmarkStart w:id="5" w:name="_Hlk41645782"/>
      <w:bookmarkStart w:id="6" w:name="_Hlk41643612"/>
      <w:r w:rsidRPr="008839BE">
        <w:rPr>
          <w:rFonts w:ascii="Book Antiqua" w:eastAsia="Calibri" w:hAnsi="Book Antiqua" w:cs="Times New Roman"/>
          <w:lang w:val="en-US"/>
        </w:rPr>
        <w:t>Ph.D</w:t>
      </w:r>
      <w:r w:rsidR="00C6011F" w:rsidRPr="008839BE">
        <w:rPr>
          <w:rFonts w:ascii="Book Antiqua" w:eastAsia="Calibri" w:hAnsi="Book Antiqua" w:cs="Times New Roman"/>
          <w:lang w:val="en-US"/>
        </w:rPr>
        <w:t>.</w:t>
      </w:r>
      <w:r w:rsidR="00D8753F" w:rsidRPr="008839BE">
        <w:rPr>
          <w:rFonts w:ascii="Book Antiqua" w:eastAsia="Calibri" w:hAnsi="Book Antiqua" w:cs="Times New Roman"/>
          <w:lang w:val="en-US"/>
        </w:rPr>
        <w:t xml:space="preserve"> </w:t>
      </w:r>
      <w:bookmarkEnd w:id="5"/>
      <w:r w:rsidR="00D8753F" w:rsidRPr="008839BE">
        <w:rPr>
          <w:rFonts w:ascii="Book Antiqua" w:eastAsia="Calibri" w:hAnsi="Book Antiqua" w:cs="Times New Roman"/>
          <w:lang w:val="en-US"/>
        </w:rPr>
        <w:t xml:space="preserve">- </w:t>
      </w:r>
      <w:bookmarkEnd w:id="6"/>
      <w:r w:rsidRPr="008839BE">
        <w:rPr>
          <w:rFonts w:ascii="Book Antiqua" w:eastAsia="Calibri" w:hAnsi="Book Antiqua" w:cs="Times New Roman"/>
          <w:lang w:val="en-US"/>
        </w:rPr>
        <w:t xml:space="preserve">Vice-Dean </w:t>
      </w:r>
      <w:bookmarkStart w:id="7" w:name="_Hlk41643645"/>
      <w:r w:rsidRPr="008839BE">
        <w:rPr>
          <w:rFonts w:ascii="Book Antiqua" w:eastAsia="Calibri" w:hAnsi="Book Antiqua" w:cs="Times New Roman"/>
          <w:lang w:val="en-US"/>
        </w:rPr>
        <w:t>of the Faculty of Economics, SWU “N</w:t>
      </w:r>
      <w:r w:rsidR="00092A56" w:rsidRPr="008839BE">
        <w:rPr>
          <w:rFonts w:ascii="Book Antiqua" w:eastAsia="Calibri" w:hAnsi="Book Antiqua" w:cs="Times New Roman"/>
          <w:lang w:val="en-US"/>
        </w:rPr>
        <w:t>eofit</w:t>
      </w:r>
      <w:r w:rsidRPr="008839BE">
        <w:rPr>
          <w:rFonts w:ascii="Book Antiqua" w:eastAsia="Calibri" w:hAnsi="Book Antiqua" w:cs="Times New Roman"/>
          <w:lang w:val="en-US"/>
        </w:rPr>
        <w:t xml:space="preserve"> Rilski”</w:t>
      </w:r>
      <w:r w:rsidR="004D5D81" w:rsidRPr="008839BE">
        <w:rPr>
          <w:rFonts w:ascii="Book Antiqua" w:eastAsia="Calibri" w:hAnsi="Book Antiqua" w:cs="Times New Roman"/>
          <w:lang w:val="en-US"/>
        </w:rPr>
        <w:t xml:space="preserve"> – Blagoevgrad, </w:t>
      </w:r>
      <w:r w:rsidRPr="008839BE">
        <w:rPr>
          <w:rFonts w:ascii="Book Antiqua" w:eastAsia="Calibri" w:hAnsi="Book Antiqua" w:cs="Times New Roman"/>
          <w:lang w:val="en-US"/>
        </w:rPr>
        <w:t>Bulgaria</w:t>
      </w:r>
    </w:p>
    <w:bookmarkEnd w:id="7"/>
    <w:p w:rsidR="009E76EC" w:rsidRPr="008839BE" w:rsidRDefault="00A0431C" w:rsidP="009E76EC">
      <w:pPr>
        <w:spacing w:after="0" w:line="240" w:lineRule="auto"/>
        <w:jc w:val="both"/>
        <w:rPr>
          <w:rFonts w:ascii="Book Antiqua" w:eastAsia="Calibri" w:hAnsi="Book Antiqua" w:cs="Times New Roman"/>
          <w:lang w:val="en-US"/>
        </w:rPr>
      </w:pPr>
      <w:r w:rsidRPr="008839BE">
        <w:rPr>
          <w:rFonts w:ascii="Book Antiqua" w:eastAsia="Calibri" w:hAnsi="Book Antiqua" w:cs="Times New Roman"/>
          <w:lang w:val="en-US"/>
        </w:rPr>
        <w:t>Assoc. Prof. Maria Stankova</w:t>
      </w:r>
      <w:r w:rsidR="00E35D7F" w:rsidRPr="008839BE">
        <w:rPr>
          <w:rFonts w:ascii="Book Antiqua" w:eastAsia="Calibri" w:hAnsi="Book Antiqua" w:cs="Times New Roman"/>
          <w:lang w:val="en-US"/>
        </w:rPr>
        <w:t xml:space="preserve">, </w:t>
      </w:r>
      <w:bookmarkStart w:id="8" w:name="_Hlk41643678"/>
      <w:r w:rsidR="00DF4424" w:rsidRPr="008839BE">
        <w:rPr>
          <w:rFonts w:ascii="Book Antiqua" w:eastAsia="Calibri" w:hAnsi="Book Antiqua" w:cs="Times New Roman"/>
          <w:lang w:val="en-US"/>
        </w:rPr>
        <w:t>Ph.D.</w:t>
      </w:r>
      <w:r w:rsidR="00E35D7F" w:rsidRPr="008839BE">
        <w:rPr>
          <w:rFonts w:ascii="Book Antiqua" w:eastAsia="Calibri" w:hAnsi="Book Antiqua" w:cs="Times New Roman"/>
          <w:lang w:val="en-US"/>
        </w:rPr>
        <w:t xml:space="preserve"> </w:t>
      </w:r>
      <w:bookmarkEnd w:id="8"/>
      <w:r w:rsidR="00E35D7F" w:rsidRPr="008839BE">
        <w:rPr>
          <w:rFonts w:ascii="Book Antiqua" w:eastAsia="Calibri" w:hAnsi="Book Antiqua" w:cs="Times New Roman"/>
          <w:lang w:val="en-US"/>
        </w:rPr>
        <w:t>-</w:t>
      </w:r>
      <w:r w:rsidR="009E76EC" w:rsidRPr="008839BE">
        <w:rPr>
          <w:rFonts w:ascii="Book Antiqua" w:eastAsia="Calibri" w:hAnsi="Book Antiqua" w:cs="Times New Roman"/>
          <w:lang w:val="en-US"/>
        </w:rPr>
        <w:t xml:space="preserve"> Vice-Dean </w:t>
      </w:r>
      <w:bookmarkStart w:id="9" w:name="_Hlk41643696"/>
      <w:r w:rsidR="009E76EC" w:rsidRPr="008839BE">
        <w:rPr>
          <w:rFonts w:ascii="Book Antiqua" w:eastAsia="Calibri" w:hAnsi="Book Antiqua" w:cs="Times New Roman"/>
          <w:lang w:val="en-US"/>
        </w:rPr>
        <w:t>of the Faculty of Economics, SWU “N</w:t>
      </w:r>
      <w:r w:rsidR="00092A56" w:rsidRPr="008839BE">
        <w:rPr>
          <w:rFonts w:ascii="Book Antiqua" w:eastAsia="Calibri" w:hAnsi="Book Antiqua" w:cs="Times New Roman"/>
          <w:lang w:val="en-US"/>
        </w:rPr>
        <w:t>eofit</w:t>
      </w:r>
      <w:r w:rsidR="009E76EC" w:rsidRPr="008839BE">
        <w:rPr>
          <w:rFonts w:ascii="Book Antiqua" w:eastAsia="Calibri" w:hAnsi="Book Antiqua" w:cs="Times New Roman"/>
          <w:lang w:val="en-US"/>
        </w:rPr>
        <w:t xml:space="preserve"> Rilski”</w:t>
      </w:r>
      <w:r w:rsidR="003150A4" w:rsidRPr="008839BE">
        <w:rPr>
          <w:rFonts w:ascii="Book Antiqua" w:eastAsia="Calibri" w:hAnsi="Book Antiqua" w:cs="Times New Roman"/>
          <w:lang w:val="en-US"/>
        </w:rPr>
        <w:t xml:space="preserve"> – Blagoevgrad, </w:t>
      </w:r>
      <w:r w:rsidR="009E76EC" w:rsidRPr="008839BE">
        <w:rPr>
          <w:rFonts w:ascii="Book Antiqua" w:eastAsia="Calibri" w:hAnsi="Book Antiqua" w:cs="Times New Roman"/>
          <w:lang w:val="en-US"/>
        </w:rPr>
        <w:t>Bulgaria</w:t>
      </w:r>
    </w:p>
    <w:bookmarkEnd w:id="9"/>
    <w:p w:rsidR="0047104B" w:rsidRPr="008839BE" w:rsidRDefault="0047104B" w:rsidP="0047104B">
      <w:pPr>
        <w:spacing w:after="0" w:line="240" w:lineRule="auto"/>
        <w:jc w:val="both"/>
        <w:rPr>
          <w:rFonts w:ascii="Book Antiqua" w:eastAsia="Calibri" w:hAnsi="Book Antiqua" w:cs="Times New Roman"/>
          <w:lang w:val="en-US"/>
        </w:rPr>
      </w:pPr>
      <w:r w:rsidRPr="008839BE">
        <w:rPr>
          <w:rFonts w:ascii="Book Antiqua" w:eastAsia="Calibri" w:hAnsi="Book Antiqua" w:cs="Times New Roman"/>
          <w:lang w:val="en-US"/>
        </w:rPr>
        <w:t xml:space="preserve">Assoc Prof. Vladimir Tsenkov </w:t>
      </w:r>
      <w:bookmarkStart w:id="10" w:name="_Hlk41644019"/>
      <w:r w:rsidRPr="008839BE">
        <w:rPr>
          <w:rFonts w:ascii="Book Antiqua" w:eastAsia="Calibri" w:hAnsi="Book Antiqua" w:cs="Times New Roman"/>
          <w:lang w:val="en-US"/>
        </w:rPr>
        <w:t>Ph.D</w:t>
      </w:r>
      <w:r w:rsidR="00C6011F" w:rsidRPr="008839BE">
        <w:rPr>
          <w:rFonts w:ascii="Book Antiqua" w:eastAsia="Calibri" w:hAnsi="Book Antiqua" w:cs="Times New Roman"/>
          <w:lang w:val="en-US"/>
        </w:rPr>
        <w:t>.</w:t>
      </w:r>
      <w:r w:rsidRPr="008839BE">
        <w:rPr>
          <w:rFonts w:ascii="Book Antiqua" w:eastAsia="Calibri" w:hAnsi="Book Antiqua" w:cs="Times New Roman"/>
          <w:lang w:val="en-US"/>
        </w:rPr>
        <w:t xml:space="preserve"> </w:t>
      </w:r>
      <w:bookmarkEnd w:id="10"/>
      <w:r w:rsidRPr="008839BE">
        <w:rPr>
          <w:rFonts w:ascii="Book Antiqua" w:eastAsia="Calibri" w:hAnsi="Book Antiqua" w:cs="Times New Roman"/>
          <w:lang w:val="en-US"/>
        </w:rPr>
        <w:t>- Scientific Secretary of the Faculty of Economics, SWU “N</w:t>
      </w:r>
      <w:r w:rsidR="00092A56" w:rsidRPr="008839BE">
        <w:rPr>
          <w:rFonts w:ascii="Book Antiqua" w:eastAsia="Calibri" w:hAnsi="Book Antiqua" w:cs="Times New Roman"/>
          <w:lang w:val="en-US"/>
        </w:rPr>
        <w:t>eofit</w:t>
      </w:r>
      <w:r w:rsidRPr="008839BE">
        <w:rPr>
          <w:rFonts w:ascii="Book Antiqua" w:eastAsia="Calibri" w:hAnsi="Book Antiqua" w:cs="Times New Roman"/>
          <w:lang w:val="en-US"/>
        </w:rPr>
        <w:t xml:space="preserve"> Rilski”</w:t>
      </w:r>
      <w:r w:rsidR="003150A4" w:rsidRPr="008839BE">
        <w:rPr>
          <w:rFonts w:ascii="Book Antiqua" w:eastAsia="Calibri" w:hAnsi="Book Antiqua" w:cs="Times New Roman"/>
          <w:lang w:val="en-US"/>
        </w:rPr>
        <w:t xml:space="preserve"> – Blagoevgrad, </w:t>
      </w:r>
      <w:r w:rsidRPr="008839BE">
        <w:rPr>
          <w:rFonts w:ascii="Book Antiqua" w:eastAsia="Calibri" w:hAnsi="Book Antiqua" w:cs="Times New Roman"/>
          <w:lang w:val="en-US"/>
        </w:rPr>
        <w:t>Bulgaria</w:t>
      </w:r>
    </w:p>
    <w:p w:rsidR="006B19CB" w:rsidRPr="008839BE" w:rsidRDefault="007C5223" w:rsidP="00986F41">
      <w:pPr>
        <w:spacing w:after="0" w:line="240" w:lineRule="auto"/>
        <w:jc w:val="both"/>
        <w:rPr>
          <w:rFonts w:ascii="Book Antiqua" w:eastAsia="Calibri" w:hAnsi="Book Antiqua" w:cs="Times New Roman"/>
          <w:lang w:val="en-US"/>
        </w:rPr>
      </w:pPr>
      <w:r w:rsidRPr="008839BE">
        <w:rPr>
          <w:rFonts w:ascii="Book Antiqua" w:eastAsia="Calibri" w:hAnsi="Book Antiqua" w:cs="Times New Roman"/>
          <w:lang w:val="en-US"/>
        </w:rPr>
        <w:t>Prof. Maria Kicheva-Kirova</w:t>
      </w:r>
      <w:r w:rsidR="00357716" w:rsidRPr="008839BE">
        <w:rPr>
          <w:rFonts w:ascii="Book Antiqua" w:eastAsia="Calibri" w:hAnsi="Book Antiqua" w:cs="Times New Roman"/>
          <w:lang w:val="en-US"/>
        </w:rPr>
        <w:t xml:space="preserve"> Ph.D</w:t>
      </w:r>
      <w:r w:rsidR="00C6011F" w:rsidRPr="008839BE">
        <w:rPr>
          <w:rFonts w:ascii="Book Antiqua" w:eastAsia="Calibri" w:hAnsi="Book Antiqua" w:cs="Times New Roman"/>
          <w:lang w:val="en-US"/>
        </w:rPr>
        <w:t>.</w:t>
      </w:r>
      <w:r w:rsidR="00357716" w:rsidRPr="008839BE">
        <w:rPr>
          <w:rFonts w:ascii="Book Antiqua" w:eastAsia="Calibri" w:hAnsi="Book Antiqua" w:cs="Times New Roman"/>
          <w:lang w:val="en-US"/>
        </w:rPr>
        <w:t xml:space="preserve"> </w:t>
      </w:r>
      <w:r w:rsidR="006B19CB" w:rsidRPr="008839BE">
        <w:rPr>
          <w:rFonts w:ascii="Book Antiqua" w:eastAsia="Calibri" w:hAnsi="Book Antiqua" w:cs="Times New Roman"/>
          <w:lang w:val="en-US"/>
        </w:rPr>
        <w:t xml:space="preserve">– </w:t>
      </w:r>
      <w:r w:rsidR="00EA5C11" w:rsidRPr="008839BE">
        <w:rPr>
          <w:rFonts w:ascii="Book Antiqua" w:eastAsia="Calibri" w:hAnsi="Book Antiqua" w:cs="Times New Roman"/>
          <w:lang w:val="en-US"/>
        </w:rPr>
        <w:t xml:space="preserve">Head of </w:t>
      </w:r>
      <w:r w:rsidR="0057362B" w:rsidRPr="008839BE">
        <w:rPr>
          <w:rFonts w:ascii="Book Antiqua" w:eastAsia="Calibri" w:hAnsi="Book Antiqua" w:cs="Times New Roman"/>
          <w:lang w:val="en-US"/>
        </w:rPr>
        <w:t xml:space="preserve">Economics </w:t>
      </w:r>
      <w:r w:rsidR="00EA5C11" w:rsidRPr="008839BE">
        <w:rPr>
          <w:rFonts w:ascii="Book Antiqua" w:eastAsia="Calibri" w:hAnsi="Book Antiqua" w:cs="Times New Roman"/>
          <w:lang w:val="en-US"/>
        </w:rPr>
        <w:t xml:space="preserve">Department </w:t>
      </w:r>
      <w:bookmarkStart w:id="11" w:name="_Hlk41644473"/>
      <w:r w:rsidR="00EA5C11" w:rsidRPr="008839BE">
        <w:rPr>
          <w:rFonts w:ascii="Book Antiqua" w:eastAsia="Calibri" w:hAnsi="Book Antiqua" w:cs="Times New Roman"/>
          <w:lang w:val="en-US"/>
        </w:rPr>
        <w:t>of the Faculty of Economics, SWU “Neofit Rilski”</w:t>
      </w:r>
      <w:r w:rsidR="003150A4" w:rsidRPr="008839BE">
        <w:rPr>
          <w:rFonts w:ascii="Book Antiqua" w:eastAsia="Calibri" w:hAnsi="Book Antiqua" w:cs="Times New Roman"/>
          <w:lang w:val="en-US"/>
        </w:rPr>
        <w:t xml:space="preserve"> – Blagoevgrad, </w:t>
      </w:r>
      <w:r w:rsidR="00EA5C11" w:rsidRPr="008839BE">
        <w:rPr>
          <w:rFonts w:ascii="Book Antiqua" w:eastAsia="Calibri" w:hAnsi="Book Antiqua" w:cs="Times New Roman"/>
          <w:lang w:val="en-US"/>
        </w:rPr>
        <w:t>Bulgaria</w:t>
      </w:r>
    </w:p>
    <w:bookmarkEnd w:id="11"/>
    <w:p w:rsidR="00D84B98" w:rsidRPr="008839BE" w:rsidRDefault="001B54C5" w:rsidP="00D84B98">
      <w:pPr>
        <w:spacing w:after="0" w:line="240" w:lineRule="auto"/>
        <w:jc w:val="both"/>
        <w:rPr>
          <w:rFonts w:ascii="Book Antiqua" w:eastAsia="Calibri" w:hAnsi="Book Antiqua" w:cs="Times New Roman"/>
          <w:lang w:val="en-US"/>
        </w:rPr>
      </w:pPr>
      <w:r w:rsidRPr="008839BE">
        <w:rPr>
          <w:rFonts w:ascii="Book Antiqua" w:eastAsia="Calibri" w:hAnsi="Book Antiqua" w:cs="Times New Roman"/>
          <w:lang w:val="en-US"/>
        </w:rPr>
        <w:t>Assoc. Prof. Milena Filipova</w:t>
      </w:r>
      <w:r w:rsidR="009A0AFC" w:rsidRPr="008839BE">
        <w:rPr>
          <w:rFonts w:ascii="Book Antiqua" w:eastAsia="Calibri" w:hAnsi="Book Antiqua" w:cs="Times New Roman"/>
          <w:lang w:val="en-US"/>
        </w:rPr>
        <w:t>, Ph.D</w:t>
      </w:r>
      <w:r w:rsidR="00C6011F" w:rsidRPr="008839BE">
        <w:rPr>
          <w:rFonts w:ascii="Book Antiqua" w:eastAsia="Calibri" w:hAnsi="Book Antiqua" w:cs="Times New Roman"/>
          <w:lang w:val="en-US"/>
        </w:rPr>
        <w:t>.</w:t>
      </w:r>
      <w:r w:rsidR="009A0AFC" w:rsidRPr="008839BE">
        <w:rPr>
          <w:rFonts w:ascii="Book Antiqua" w:eastAsia="Calibri" w:hAnsi="Book Antiqua" w:cs="Times New Roman"/>
          <w:lang w:val="en-US"/>
        </w:rPr>
        <w:t xml:space="preserve"> </w:t>
      </w:r>
      <w:r w:rsidR="007A67FE" w:rsidRPr="008839BE">
        <w:rPr>
          <w:rFonts w:ascii="Book Antiqua" w:eastAsia="Calibri" w:hAnsi="Book Antiqua" w:cs="Times New Roman"/>
          <w:lang w:val="en-US"/>
        </w:rPr>
        <w:t>–</w:t>
      </w:r>
      <w:r w:rsidR="009A0AFC" w:rsidRPr="008839BE">
        <w:rPr>
          <w:rFonts w:ascii="Book Antiqua" w:hAnsi="Book Antiqua"/>
        </w:rPr>
        <w:t xml:space="preserve"> </w:t>
      </w:r>
      <w:r w:rsidR="009A0AFC" w:rsidRPr="008839BE">
        <w:rPr>
          <w:rFonts w:ascii="Book Antiqua" w:eastAsia="Calibri" w:hAnsi="Book Antiqua" w:cs="Times New Roman"/>
          <w:lang w:val="en-US"/>
        </w:rPr>
        <w:t>Head of Department</w:t>
      </w:r>
      <w:r w:rsidR="00E96624" w:rsidRPr="008839BE">
        <w:rPr>
          <w:rFonts w:ascii="Book Antiqua" w:eastAsia="Calibri" w:hAnsi="Book Antiqua" w:cs="Times New Roman"/>
          <w:lang w:val="en-US"/>
        </w:rPr>
        <w:t xml:space="preserve"> of </w:t>
      </w:r>
      <w:r w:rsidR="00C42659" w:rsidRPr="008839BE">
        <w:rPr>
          <w:rFonts w:ascii="Book Antiqua" w:eastAsia="Calibri" w:hAnsi="Book Antiqua" w:cs="Times New Roman"/>
          <w:lang w:val="en-US"/>
        </w:rPr>
        <w:t>“</w:t>
      </w:r>
      <w:r w:rsidR="00E96624" w:rsidRPr="008839BE">
        <w:rPr>
          <w:rFonts w:ascii="Book Antiqua" w:eastAsia="Calibri" w:hAnsi="Book Antiqua" w:cs="Times New Roman"/>
          <w:lang w:val="en-US"/>
        </w:rPr>
        <w:t>Management and Marketing</w:t>
      </w:r>
      <w:r w:rsidR="00C42659" w:rsidRPr="008839BE">
        <w:rPr>
          <w:rFonts w:ascii="Book Antiqua" w:eastAsia="Calibri" w:hAnsi="Book Antiqua" w:cs="Times New Roman"/>
          <w:lang w:val="en-US"/>
        </w:rPr>
        <w:t>”</w:t>
      </w:r>
      <w:r w:rsidR="007A67FE" w:rsidRPr="008839BE">
        <w:rPr>
          <w:rFonts w:ascii="Book Antiqua" w:eastAsia="Calibri" w:hAnsi="Book Antiqua" w:cs="Times New Roman"/>
          <w:lang w:val="en-US"/>
        </w:rPr>
        <w:t xml:space="preserve"> </w:t>
      </w:r>
      <w:r w:rsidR="009A0AFC" w:rsidRPr="008839BE">
        <w:rPr>
          <w:rFonts w:ascii="Book Antiqua" w:eastAsia="Calibri" w:hAnsi="Book Antiqua" w:cs="Times New Roman"/>
          <w:lang w:val="en-US"/>
        </w:rPr>
        <w:t>of the Faculty of Economics, SWU “Neofit Rilski” – Blagoevgrad, Bulgaria</w:t>
      </w:r>
    </w:p>
    <w:p w:rsidR="006B19CB" w:rsidRPr="008839BE" w:rsidRDefault="00D84B98" w:rsidP="00986F41">
      <w:pPr>
        <w:spacing w:after="0" w:line="240" w:lineRule="auto"/>
        <w:jc w:val="both"/>
        <w:rPr>
          <w:rFonts w:ascii="Book Antiqua" w:eastAsia="Calibri" w:hAnsi="Book Antiqua" w:cs="Times New Roman"/>
          <w:lang w:val="en-US"/>
        </w:rPr>
      </w:pPr>
      <w:r w:rsidRPr="008839BE">
        <w:rPr>
          <w:rFonts w:ascii="Book Antiqua" w:eastAsia="Calibri" w:hAnsi="Book Antiqua" w:cs="Times New Roman"/>
          <w:lang w:val="en-US"/>
        </w:rPr>
        <w:t>Assoc. Prof. Elena Stavrova</w:t>
      </w:r>
      <w:r w:rsidRPr="008839BE">
        <w:rPr>
          <w:rFonts w:ascii="Times New Roman" w:eastAsia="Calibri" w:hAnsi="Times New Roman" w:cs="Times New Roman"/>
          <w:lang w:val="en-US"/>
        </w:rPr>
        <w:t>​</w:t>
      </w:r>
      <w:r w:rsidRPr="008839BE">
        <w:rPr>
          <w:rFonts w:ascii="Book Antiqua" w:eastAsia="Calibri" w:hAnsi="Book Antiqua" w:cs="Times New Roman"/>
          <w:lang w:val="en-US"/>
        </w:rPr>
        <w:t xml:space="preserve">, </w:t>
      </w:r>
      <w:r w:rsidR="00BD70B5" w:rsidRPr="008839BE">
        <w:rPr>
          <w:rFonts w:ascii="Book Antiqua" w:eastAsia="Calibri" w:hAnsi="Book Antiqua" w:cs="Times New Roman"/>
          <w:lang w:val="en-US"/>
        </w:rPr>
        <w:t>Ph.D.</w:t>
      </w:r>
      <w:r w:rsidRPr="008839BE">
        <w:rPr>
          <w:rFonts w:ascii="Book Antiqua" w:eastAsia="Calibri" w:hAnsi="Book Antiqua" w:cs="Times New Roman"/>
          <w:lang w:val="en-US"/>
        </w:rPr>
        <w:t xml:space="preserve"> - Head of </w:t>
      </w:r>
      <w:bookmarkStart w:id="12" w:name="_Hlk41645569"/>
      <w:r w:rsidRPr="008839BE">
        <w:rPr>
          <w:rFonts w:ascii="Book Antiqua" w:eastAsia="Calibri" w:hAnsi="Book Antiqua" w:cs="Times New Roman"/>
          <w:lang w:val="en-US"/>
        </w:rPr>
        <w:t xml:space="preserve">Department </w:t>
      </w:r>
      <w:r w:rsidR="006D3AAF" w:rsidRPr="008839BE">
        <w:rPr>
          <w:rFonts w:ascii="Book Antiqua" w:eastAsia="Calibri" w:hAnsi="Book Antiqua" w:cs="Times New Roman"/>
          <w:lang w:val="en-US"/>
        </w:rPr>
        <w:t>of “</w:t>
      </w:r>
      <w:r w:rsidR="00470572" w:rsidRPr="008839BE">
        <w:rPr>
          <w:rFonts w:ascii="Book Antiqua" w:eastAsia="Calibri" w:hAnsi="Book Antiqua" w:cs="Times New Roman"/>
          <w:lang w:val="en-US"/>
        </w:rPr>
        <w:t>Finance and Accounting</w:t>
      </w:r>
      <w:r w:rsidR="006D3AAF" w:rsidRPr="008839BE">
        <w:rPr>
          <w:rFonts w:ascii="Book Antiqua" w:eastAsia="Calibri" w:hAnsi="Book Antiqua" w:cs="Times New Roman"/>
          <w:lang w:val="en-US"/>
        </w:rPr>
        <w:t>”</w:t>
      </w:r>
      <w:r w:rsidR="00470572" w:rsidRPr="008839BE">
        <w:rPr>
          <w:rFonts w:ascii="Book Antiqua" w:eastAsia="Calibri" w:hAnsi="Book Antiqua" w:cs="Times New Roman"/>
          <w:lang w:val="en-US"/>
        </w:rPr>
        <w:t xml:space="preserve"> </w:t>
      </w:r>
      <w:r w:rsidR="006520FA" w:rsidRPr="008839BE">
        <w:rPr>
          <w:rFonts w:ascii="Book Antiqua" w:eastAsia="Calibri" w:hAnsi="Book Antiqua" w:cs="Times New Roman"/>
          <w:lang w:val="en-US"/>
        </w:rPr>
        <w:t>of the Faculty of Economics, SWU “Neofit Rilski” – Blagoevgrad, Bulgaria</w:t>
      </w:r>
    </w:p>
    <w:bookmarkEnd w:id="12"/>
    <w:p w:rsidR="006520FA" w:rsidRPr="008839BE" w:rsidRDefault="006520FA" w:rsidP="00986F41">
      <w:pPr>
        <w:spacing w:after="0" w:line="240" w:lineRule="auto"/>
        <w:jc w:val="both"/>
        <w:rPr>
          <w:rFonts w:ascii="Book Antiqua" w:eastAsia="Calibri" w:hAnsi="Book Antiqua" w:cs="Times New Roman"/>
        </w:rPr>
      </w:pPr>
    </w:p>
    <w:p w:rsidR="007A67FE" w:rsidRPr="008839BE" w:rsidRDefault="00F97522" w:rsidP="00986F41">
      <w:pPr>
        <w:spacing w:after="0" w:line="240" w:lineRule="auto"/>
        <w:jc w:val="both"/>
        <w:rPr>
          <w:rFonts w:ascii="Book Antiqua" w:eastAsia="Calibri" w:hAnsi="Book Antiqua" w:cs="Times New Roman"/>
          <w:b/>
        </w:rPr>
      </w:pPr>
      <w:bookmarkStart w:id="13" w:name="_Hlk41559673"/>
      <w:r w:rsidRPr="008839BE">
        <w:rPr>
          <w:rFonts w:ascii="Book Antiqua" w:eastAsia="Calibri" w:hAnsi="Book Antiqua" w:cs="Times New Roman"/>
          <w:b/>
        </w:rPr>
        <w:t>ORGANIZING COMMITTEE</w:t>
      </w:r>
      <w:bookmarkEnd w:id="13"/>
      <w:r w:rsidRPr="008839BE">
        <w:rPr>
          <w:rFonts w:ascii="Book Antiqua" w:eastAsia="Calibri" w:hAnsi="Book Antiqua" w:cs="Times New Roman"/>
          <w:b/>
        </w:rPr>
        <w:t>:</w:t>
      </w:r>
    </w:p>
    <w:p w:rsidR="006B19CB" w:rsidRPr="008839BE" w:rsidRDefault="00A00701" w:rsidP="00986F41">
      <w:pPr>
        <w:spacing w:after="0" w:line="240" w:lineRule="auto"/>
        <w:jc w:val="both"/>
        <w:rPr>
          <w:rFonts w:ascii="Book Antiqua" w:eastAsia="Calibri" w:hAnsi="Book Antiqua" w:cs="Times New Roman"/>
          <w:lang w:val="en-US"/>
        </w:rPr>
      </w:pPr>
      <w:r w:rsidRPr="008839BE">
        <w:rPr>
          <w:rFonts w:ascii="Book Antiqua" w:eastAsia="Calibri" w:hAnsi="Book Antiqua" w:cs="Times New Roman"/>
          <w:lang w:val="en-US"/>
        </w:rPr>
        <w:t xml:space="preserve">Assoc. Prof. Elena Stavrova, </w:t>
      </w:r>
      <w:bookmarkStart w:id="14" w:name="_Hlk41645938"/>
      <w:r w:rsidRPr="008839BE">
        <w:rPr>
          <w:rFonts w:ascii="Book Antiqua" w:eastAsia="Calibri" w:hAnsi="Book Antiqua" w:cs="Times New Roman"/>
          <w:lang w:val="en-US"/>
        </w:rPr>
        <w:t>Ph.D</w:t>
      </w:r>
      <w:r w:rsidR="005D14A7" w:rsidRPr="008839BE">
        <w:rPr>
          <w:rFonts w:ascii="Book Antiqua" w:eastAsia="Calibri" w:hAnsi="Book Antiqua" w:cs="Times New Roman"/>
          <w:lang w:val="en-US"/>
        </w:rPr>
        <w:t>.</w:t>
      </w:r>
      <w:r w:rsidRPr="008839BE">
        <w:rPr>
          <w:rFonts w:ascii="Book Antiqua" w:eastAsia="Calibri" w:hAnsi="Book Antiqua" w:cs="Times New Roman"/>
          <w:lang w:val="en-US"/>
        </w:rPr>
        <w:t xml:space="preserve"> </w:t>
      </w:r>
      <w:bookmarkEnd w:id="14"/>
      <w:r w:rsidR="00FF50DF" w:rsidRPr="008839BE">
        <w:rPr>
          <w:rFonts w:ascii="Book Antiqua" w:eastAsia="Calibri" w:hAnsi="Book Antiqua" w:cs="Times New Roman"/>
          <w:lang w:val="en-US"/>
        </w:rPr>
        <w:t>–</w:t>
      </w:r>
      <w:r w:rsidRPr="008839BE">
        <w:rPr>
          <w:rFonts w:ascii="Book Antiqua" w:eastAsia="Calibri" w:hAnsi="Book Antiqua" w:cs="Times New Roman"/>
          <w:lang w:val="en-US"/>
        </w:rPr>
        <w:t xml:space="preserve"> </w:t>
      </w:r>
      <w:r w:rsidR="00FF50DF" w:rsidRPr="008839BE">
        <w:rPr>
          <w:rFonts w:ascii="Book Antiqua" w:eastAsia="Calibri" w:hAnsi="Book Antiqua" w:cs="Times New Roman"/>
          <w:lang w:val="en-US"/>
        </w:rPr>
        <w:t>Organizing Committee</w:t>
      </w:r>
      <w:r w:rsidR="00FF50DF" w:rsidRPr="008839BE">
        <w:rPr>
          <w:rFonts w:ascii="Book Antiqua" w:hAnsi="Book Antiqua"/>
          <w:lang w:val="en-US"/>
        </w:rPr>
        <w:t xml:space="preserve"> </w:t>
      </w:r>
      <w:r w:rsidR="00FF50DF" w:rsidRPr="008839BE">
        <w:rPr>
          <w:rFonts w:ascii="Book Antiqua" w:eastAsia="Calibri" w:hAnsi="Book Antiqua" w:cs="Times New Roman"/>
          <w:lang w:val="en-US"/>
        </w:rPr>
        <w:t>Chair</w:t>
      </w:r>
    </w:p>
    <w:p w:rsidR="007A67FE" w:rsidRPr="008839BE" w:rsidRDefault="005D14A7" w:rsidP="00986F41">
      <w:pPr>
        <w:spacing w:after="0" w:line="240" w:lineRule="auto"/>
        <w:jc w:val="both"/>
        <w:rPr>
          <w:rFonts w:ascii="Book Antiqua" w:eastAsia="Calibri" w:hAnsi="Book Antiqua" w:cs="Times New Roman"/>
          <w:lang w:val="en-US"/>
        </w:rPr>
      </w:pPr>
      <w:r w:rsidRPr="008839BE">
        <w:rPr>
          <w:rFonts w:ascii="Book Antiqua" w:eastAsia="Calibri" w:hAnsi="Book Antiqua" w:cs="Times New Roman"/>
          <w:lang w:val="en-US"/>
        </w:rPr>
        <w:t xml:space="preserve">Assoc. Prof. Ivan Todorov, Ph. D. </w:t>
      </w:r>
      <w:r w:rsidR="00FD69F0" w:rsidRPr="008839BE">
        <w:rPr>
          <w:rFonts w:ascii="Book Antiqua" w:eastAsia="Calibri" w:hAnsi="Book Antiqua" w:cs="Times New Roman"/>
          <w:lang w:val="en-US"/>
        </w:rPr>
        <w:t>- Department of “Finance and Accounting” of the Faculty of Economics, SWU “Neofit Rilski” – Blagoevgrad, Bulgaria</w:t>
      </w:r>
    </w:p>
    <w:p w:rsidR="003A3C4D" w:rsidRPr="008839BE" w:rsidRDefault="00BD70B5" w:rsidP="00986F41">
      <w:pPr>
        <w:spacing w:after="0" w:line="240" w:lineRule="auto"/>
        <w:jc w:val="both"/>
        <w:rPr>
          <w:rFonts w:ascii="Book Antiqua" w:eastAsia="Calibri" w:hAnsi="Book Antiqua" w:cs="Times New Roman"/>
          <w:lang w:val="en-US"/>
        </w:rPr>
      </w:pPr>
      <w:r w:rsidRPr="008839BE">
        <w:rPr>
          <w:rFonts w:ascii="Book Antiqua" w:eastAsia="Calibri" w:hAnsi="Book Antiqua" w:cs="Times New Roman"/>
          <w:lang w:val="en-US"/>
        </w:rPr>
        <w:t>Assoc. Prof. Desislava Stoilova</w:t>
      </w:r>
      <w:r w:rsidR="00C6011F" w:rsidRPr="008839BE">
        <w:rPr>
          <w:rFonts w:ascii="Book Antiqua" w:eastAsia="Calibri" w:hAnsi="Book Antiqua" w:cs="Times New Roman"/>
          <w:lang w:val="en-US"/>
        </w:rPr>
        <w:t xml:space="preserve">, Ph.D. </w:t>
      </w:r>
      <w:r w:rsidRPr="008839BE">
        <w:rPr>
          <w:rFonts w:ascii="Book Antiqua" w:eastAsia="Calibri" w:hAnsi="Book Antiqua" w:cs="Times New Roman"/>
          <w:lang w:val="en-US"/>
        </w:rPr>
        <w:t xml:space="preserve"> </w:t>
      </w:r>
      <w:r w:rsidR="003A3C4D" w:rsidRPr="008839BE">
        <w:rPr>
          <w:rFonts w:ascii="Book Antiqua" w:eastAsia="Calibri" w:hAnsi="Book Antiqua" w:cs="Times New Roman"/>
          <w:lang w:val="en-US"/>
        </w:rPr>
        <w:t xml:space="preserve"> - Department of “Finance and Accounting” of the Faculty of Economics, SWU “Neofit Rilski” – Blagoevgrad, Bulgaria</w:t>
      </w:r>
    </w:p>
    <w:p w:rsidR="007A67FE" w:rsidRPr="008839BE" w:rsidRDefault="00FC7966" w:rsidP="00986F41">
      <w:pPr>
        <w:spacing w:after="0" w:line="240" w:lineRule="auto"/>
        <w:jc w:val="both"/>
        <w:rPr>
          <w:rFonts w:ascii="Book Antiqua" w:eastAsia="Calibri" w:hAnsi="Book Antiqua" w:cs="Times New Roman"/>
          <w:lang w:val="en-US"/>
        </w:rPr>
      </w:pPr>
      <w:r w:rsidRPr="008839BE">
        <w:rPr>
          <w:rFonts w:ascii="Book Antiqua" w:eastAsia="Calibri" w:hAnsi="Book Antiqua" w:cs="Times New Roman"/>
          <w:lang w:val="en-US"/>
        </w:rPr>
        <w:t>Chief Assist. Prof. Stoyan Tanchev</w:t>
      </w:r>
      <w:r w:rsidR="008607A9" w:rsidRPr="008839BE">
        <w:rPr>
          <w:rFonts w:ascii="Book Antiqua" w:eastAsia="Calibri" w:hAnsi="Book Antiqua" w:cs="Times New Roman"/>
          <w:lang w:val="en-US"/>
        </w:rPr>
        <w:t>, Ph.D.</w:t>
      </w:r>
      <w:r w:rsidR="003A3C4D" w:rsidRPr="008839BE">
        <w:rPr>
          <w:rFonts w:ascii="Book Antiqua" w:eastAsia="Calibri" w:hAnsi="Book Antiqua" w:cs="Times New Roman"/>
          <w:lang w:val="en-US"/>
        </w:rPr>
        <w:t xml:space="preserve"> - Department of “Finance and Accounting” of the Faculty of Economics, SWU “Neofit Rilski” – Blagoevgrad, Bulgaria</w:t>
      </w:r>
    </w:p>
    <w:p w:rsidR="003A3C4D" w:rsidRPr="008839BE" w:rsidRDefault="00EF51C8" w:rsidP="007D1B26">
      <w:pPr>
        <w:spacing w:after="0" w:line="240" w:lineRule="auto"/>
        <w:jc w:val="both"/>
        <w:rPr>
          <w:rFonts w:ascii="Book Antiqua" w:eastAsia="Calibri" w:hAnsi="Book Antiqua" w:cs="Times New Roman"/>
          <w:lang w:val="en-US"/>
        </w:rPr>
      </w:pPr>
      <w:r w:rsidRPr="008839BE">
        <w:rPr>
          <w:rFonts w:ascii="Book Antiqua" w:eastAsia="Calibri" w:hAnsi="Book Antiqua" w:cs="Times New Roman"/>
          <w:lang w:val="en-US"/>
        </w:rPr>
        <w:t>Chief Assist. Prof. Ani Stoykova</w:t>
      </w:r>
      <w:r w:rsidR="008607A9" w:rsidRPr="008839BE">
        <w:rPr>
          <w:rFonts w:ascii="Book Antiqua" w:eastAsia="Calibri" w:hAnsi="Book Antiqua" w:cs="Times New Roman"/>
          <w:lang w:val="en-US"/>
        </w:rPr>
        <w:t>, Ph.D.</w:t>
      </w:r>
      <w:r w:rsidR="003A3C4D" w:rsidRPr="008839BE">
        <w:rPr>
          <w:rFonts w:ascii="Book Antiqua" w:eastAsia="Calibri" w:hAnsi="Book Antiqua" w:cs="Times New Roman"/>
          <w:lang w:val="en-US"/>
        </w:rPr>
        <w:t xml:space="preserve"> - Department of “Finance and Accounting” of the Faculty of Economics, SWU “Neofit Rilski” – Blagoevgrad, Bulgaria</w:t>
      </w:r>
    </w:p>
    <w:p w:rsidR="007D1B26" w:rsidRPr="008839BE" w:rsidRDefault="00C14BFD" w:rsidP="007D1B26">
      <w:pPr>
        <w:spacing w:after="0" w:line="240" w:lineRule="auto"/>
        <w:jc w:val="both"/>
        <w:rPr>
          <w:rFonts w:ascii="Book Antiqua" w:eastAsia="Calibri" w:hAnsi="Book Antiqua" w:cs="Times New Roman"/>
          <w:lang w:val="en-US"/>
        </w:rPr>
      </w:pPr>
      <w:r w:rsidRPr="008839BE">
        <w:rPr>
          <w:rFonts w:ascii="Book Antiqua" w:eastAsia="Calibri" w:hAnsi="Book Antiqua" w:cs="Times New Roman"/>
          <w:lang w:val="en-US"/>
        </w:rPr>
        <w:t xml:space="preserve">Assist. Prof. </w:t>
      </w:r>
      <w:r w:rsidR="00DC3ED5" w:rsidRPr="008839BE">
        <w:rPr>
          <w:rFonts w:ascii="Book Antiqua" w:eastAsia="Calibri" w:hAnsi="Book Antiqua" w:cs="Times New Roman"/>
          <w:lang w:val="en-US"/>
        </w:rPr>
        <w:t>Mariya Paskaleva</w:t>
      </w:r>
      <w:r w:rsidR="008607A9" w:rsidRPr="008839BE">
        <w:rPr>
          <w:rFonts w:ascii="Book Antiqua" w:eastAsia="Calibri" w:hAnsi="Book Antiqua" w:cs="Times New Roman"/>
          <w:lang w:val="en-US"/>
        </w:rPr>
        <w:t xml:space="preserve">, Ph.D. </w:t>
      </w:r>
      <w:r w:rsidR="007D1B26" w:rsidRPr="008839BE">
        <w:rPr>
          <w:rFonts w:ascii="Book Antiqua" w:eastAsia="Calibri" w:hAnsi="Book Antiqua" w:cs="Times New Roman"/>
          <w:lang w:val="en-US"/>
        </w:rPr>
        <w:t xml:space="preserve"> - </w:t>
      </w:r>
      <w:r w:rsidR="003A3C4D" w:rsidRPr="008839BE">
        <w:rPr>
          <w:rFonts w:ascii="Book Antiqua" w:eastAsia="Calibri" w:hAnsi="Book Antiqua" w:cs="Times New Roman"/>
          <w:lang w:val="en-US"/>
        </w:rPr>
        <w:t>Department of “Finance and Accounting” of the Faculty of Economics, SWU “Neofit Rilski” – Blagoevgrad, Bulgaria</w:t>
      </w:r>
    </w:p>
    <w:p w:rsidR="007D1B26" w:rsidRPr="008839BE" w:rsidRDefault="00C14BFD" w:rsidP="007D1B26">
      <w:pPr>
        <w:spacing w:after="0" w:line="240" w:lineRule="auto"/>
        <w:jc w:val="both"/>
        <w:rPr>
          <w:rFonts w:ascii="Book Antiqua" w:eastAsia="Calibri" w:hAnsi="Book Antiqua" w:cs="Times New Roman"/>
          <w:lang w:val="en-US"/>
        </w:rPr>
      </w:pPr>
      <w:bookmarkStart w:id="15" w:name="_Hlk41646552"/>
      <w:r w:rsidRPr="008839BE">
        <w:rPr>
          <w:rFonts w:ascii="Book Antiqua" w:eastAsia="Calibri" w:hAnsi="Book Antiqua" w:cs="Times New Roman"/>
          <w:lang w:val="en-US"/>
        </w:rPr>
        <w:t xml:space="preserve">Assist. Prof. </w:t>
      </w:r>
      <w:bookmarkEnd w:id="15"/>
      <w:r w:rsidRPr="008839BE">
        <w:rPr>
          <w:rFonts w:ascii="Book Antiqua" w:eastAsia="Calibri" w:hAnsi="Book Antiqua" w:cs="Times New Roman"/>
          <w:lang w:val="en-US"/>
        </w:rPr>
        <w:t>Miglena Trencheva</w:t>
      </w:r>
      <w:r w:rsidR="008607A9" w:rsidRPr="008839BE">
        <w:rPr>
          <w:rFonts w:ascii="Book Antiqua" w:eastAsia="Calibri" w:hAnsi="Book Antiqua" w:cs="Times New Roman"/>
          <w:lang w:val="en-US"/>
        </w:rPr>
        <w:t xml:space="preserve">, Ph.D. </w:t>
      </w:r>
      <w:r w:rsidR="007D1B26" w:rsidRPr="008839BE">
        <w:rPr>
          <w:rFonts w:ascii="Book Antiqua" w:eastAsia="Calibri" w:hAnsi="Book Antiqua" w:cs="Times New Roman"/>
          <w:lang w:val="en-US"/>
        </w:rPr>
        <w:t xml:space="preserve"> - </w:t>
      </w:r>
      <w:r w:rsidR="003A3C4D" w:rsidRPr="008839BE">
        <w:rPr>
          <w:rFonts w:ascii="Book Antiqua" w:eastAsia="Calibri" w:hAnsi="Book Antiqua" w:cs="Times New Roman"/>
          <w:lang w:val="en-US"/>
        </w:rPr>
        <w:t>Department of “Finance and Accounting” of the Faculty of Economics, SWU “Neofit Rilski” – Blagoevgrad, Bulgaria</w:t>
      </w:r>
    </w:p>
    <w:p w:rsidR="007D1B26" w:rsidRPr="008839BE" w:rsidRDefault="00C14BFD" w:rsidP="007D1B26">
      <w:pPr>
        <w:spacing w:after="0" w:line="240" w:lineRule="auto"/>
        <w:jc w:val="both"/>
        <w:rPr>
          <w:rFonts w:ascii="Book Antiqua" w:eastAsia="Calibri" w:hAnsi="Book Antiqua" w:cs="Times New Roman"/>
          <w:lang w:val="en-US"/>
        </w:rPr>
      </w:pPr>
      <w:r w:rsidRPr="008839BE">
        <w:rPr>
          <w:rFonts w:ascii="Book Antiqua" w:eastAsia="Calibri" w:hAnsi="Book Antiqua" w:cs="Times New Roman"/>
          <w:lang w:val="en-US"/>
        </w:rPr>
        <w:t xml:space="preserve">Assist. Prof. </w:t>
      </w:r>
      <w:r w:rsidR="007D1B26" w:rsidRPr="008839BE">
        <w:rPr>
          <w:rFonts w:ascii="Book Antiqua" w:eastAsia="Calibri" w:hAnsi="Book Antiqua" w:cs="Times New Roman"/>
          <w:lang w:val="en-US"/>
        </w:rPr>
        <w:t xml:space="preserve"> </w:t>
      </w:r>
      <w:r w:rsidR="00DC3ED5" w:rsidRPr="008839BE">
        <w:rPr>
          <w:rFonts w:ascii="Book Antiqua" w:eastAsia="Calibri" w:hAnsi="Book Antiqua" w:cs="Times New Roman"/>
          <w:lang w:val="en-US"/>
        </w:rPr>
        <w:t>Nikolay Patonov</w:t>
      </w:r>
      <w:r w:rsidR="008607A9" w:rsidRPr="008839BE">
        <w:rPr>
          <w:rFonts w:ascii="Book Antiqua" w:eastAsia="Calibri" w:hAnsi="Book Antiqua" w:cs="Times New Roman"/>
          <w:lang w:val="en-US"/>
        </w:rPr>
        <w:t xml:space="preserve">, Ph.D. </w:t>
      </w:r>
      <w:r w:rsidR="003A3C4D" w:rsidRPr="008839BE">
        <w:rPr>
          <w:rFonts w:ascii="Book Antiqua" w:eastAsia="Calibri" w:hAnsi="Book Antiqua" w:cs="Times New Roman"/>
          <w:lang w:val="en-US"/>
        </w:rPr>
        <w:t xml:space="preserve"> - Department of “Finance and Accounting” of the Faculty of Economics, SWU “Neofit Rilski” – Blagoevgrad, Bulgaria</w:t>
      </w:r>
    </w:p>
    <w:p w:rsidR="002F1A90" w:rsidRPr="008839BE" w:rsidRDefault="00C14BFD" w:rsidP="002F1A90">
      <w:pPr>
        <w:spacing w:after="0" w:line="240" w:lineRule="auto"/>
        <w:jc w:val="both"/>
        <w:rPr>
          <w:rFonts w:ascii="Book Antiqua" w:eastAsia="Calibri" w:hAnsi="Book Antiqua" w:cs="Times New Roman"/>
          <w:lang w:val="en-US"/>
        </w:rPr>
      </w:pPr>
      <w:r w:rsidRPr="008839BE">
        <w:rPr>
          <w:rFonts w:ascii="Book Antiqua" w:eastAsia="Calibri" w:hAnsi="Book Antiqua" w:cs="Times New Roman"/>
          <w:lang w:val="en-US"/>
        </w:rPr>
        <w:t>Assist. Prof. Kalina Durova</w:t>
      </w:r>
      <w:r w:rsidR="008607A9" w:rsidRPr="008839BE">
        <w:rPr>
          <w:rFonts w:ascii="Book Antiqua" w:eastAsia="Calibri" w:hAnsi="Book Antiqua" w:cs="Times New Roman"/>
          <w:lang w:val="en-US"/>
        </w:rPr>
        <w:t xml:space="preserve">, Ph.D. </w:t>
      </w:r>
      <w:r w:rsidR="002F1A90" w:rsidRPr="008839BE">
        <w:rPr>
          <w:rFonts w:ascii="Book Antiqua" w:eastAsia="Calibri" w:hAnsi="Book Antiqua" w:cs="Times New Roman"/>
          <w:lang w:val="en-US"/>
        </w:rPr>
        <w:t xml:space="preserve"> - </w:t>
      </w:r>
      <w:r w:rsidR="003A3C4D" w:rsidRPr="008839BE">
        <w:rPr>
          <w:rFonts w:ascii="Book Antiqua" w:eastAsia="Calibri" w:hAnsi="Book Antiqua" w:cs="Times New Roman"/>
          <w:lang w:val="en-US"/>
        </w:rPr>
        <w:t>Department of “Finance and Accounting” of the Faculty of Economics, SWU “Neofit Rilski” – Blagoevgrad, Bulgaria</w:t>
      </w:r>
    </w:p>
    <w:p w:rsidR="007A67FE" w:rsidRPr="008839BE" w:rsidRDefault="007A67FE" w:rsidP="00986F41">
      <w:pPr>
        <w:spacing w:after="0" w:line="240" w:lineRule="auto"/>
        <w:jc w:val="both"/>
        <w:rPr>
          <w:rFonts w:ascii="Book Antiqua" w:eastAsia="Calibri" w:hAnsi="Book Antiqua" w:cs="Times New Roman"/>
        </w:rPr>
      </w:pPr>
    </w:p>
    <w:p w:rsidR="007D1B26" w:rsidRDefault="007D1B26" w:rsidP="00986F41">
      <w:pPr>
        <w:spacing w:after="0" w:line="240" w:lineRule="auto"/>
        <w:jc w:val="both"/>
        <w:rPr>
          <w:rFonts w:ascii="Book Antiqua" w:eastAsia="Calibri" w:hAnsi="Book Antiqua" w:cs="Times New Roman"/>
        </w:rPr>
      </w:pPr>
    </w:p>
    <w:p w:rsidR="00725A69" w:rsidRPr="008839BE" w:rsidRDefault="00725A69" w:rsidP="00986F41">
      <w:pPr>
        <w:spacing w:after="0" w:line="240" w:lineRule="auto"/>
        <w:jc w:val="both"/>
        <w:rPr>
          <w:rFonts w:ascii="Book Antiqua" w:eastAsia="Calibri" w:hAnsi="Book Antiqua" w:cs="Times New Roman"/>
        </w:rPr>
      </w:pPr>
    </w:p>
    <w:p w:rsidR="007A67FE" w:rsidRPr="008839BE" w:rsidRDefault="00572BDC" w:rsidP="00986F41">
      <w:pPr>
        <w:spacing w:after="0" w:line="240" w:lineRule="auto"/>
        <w:jc w:val="both"/>
        <w:rPr>
          <w:rFonts w:ascii="Book Antiqua" w:eastAsia="Calibri" w:hAnsi="Book Antiqua" w:cs="Times New Roman"/>
          <w:b/>
          <w:lang w:val="en-US"/>
        </w:rPr>
      </w:pPr>
      <w:r w:rsidRPr="008839BE">
        <w:rPr>
          <w:rFonts w:ascii="Book Antiqua" w:eastAsia="Calibri" w:hAnsi="Book Antiqua" w:cs="Times New Roman"/>
          <w:b/>
          <w:lang w:val="en-US"/>
        </w:rPr>
        <w:lastRenderedPageBreak/>
        <w:t>SCIENTIFIC FIELDS</w:t>
      </w:r>
    </w:p>
    <w:p w:rsidR="0045746B" w:rsidRPr="008839BE" w:rsidRDefault="0045746B" w:rsidP="005A5C10">
      <w:pPr>
        <w:spacing w:after="0" w:line="240" w:lineRule="auto"/>
        <w:rPr>
          <w:rFonts w:ascii="Book Antiqua" w:eastAsia="Times New Roman" w:hAnsi="Book Antiqua" w:cs="Times New Roman"/>
          <w:lang w:eastAsia="bg-BG"/>
        </w:rPr>
      </w:pPr>
    </w:p>
    <w:p w:rsidR="000C5BFB" w:rsidRPr="008839BE" w:rsidRDefault="000C5BFB" w:rsidP="000C5BFB">
      <w:pPr>
        <w:pStyle w:val="ListParagraph"/>
        <w:numPr>
          <w:ilvl w:val="0"/>
          <w:numId w:val="3"/>
        </w:numPr>
        <w:spacing w:after="0" w:line="240" w:lineRule="auto"/>
        <w:rPr>
          <w:rFonts w:ascii="Book Antiqua" w:eastAsia="Times New Roman" w:hAnsi="Book Antiqua" w:cs="Times New Roman"/>
          <w:lang w:val="en-US" w:eastAsia="bg-BG"/>
        </w:rPr>
      </w:pPr>
      <w:r w:rsidRPr="008839BE">
        <w:rPr>
          <w:rFonts w:ascii="Book Antiqua" w:eastAsia="Times New Roman" w:hAnsi="Book Antiqua" w:cs="Times New Roman"/>
          <w:lang w:val="en-US" w:eastAsia="bg-BG"/>
        </w:rPr>
        <w:t xml:space="preserve">Risk analysis, </w:t>
      </w:r>
      <w:r w:rsidR="00D73194" w:rsidRPr="008839BE">
        <w:rPr>
          <w:rFonts w:ascii="Book Antiqua" w:eastAsia="Times New Roman" w:hAnsi="Book Antiqua" w:cs="Times New Roman"/>
          <w:lang w:val="en-US" w:eastAsia="bg-BG"/>
        </w:rPr>
        <w:t xml:space="preserve">risk </w:t>
      </w:r>
      <w:r w:rsidRPr="008839BE">
        <w:rPr>
          <w:rFonts w:ascii="Book Antiqua" w:eastAsia="Times New Roman" w:hAnsi="Book Antiqua" w:cs="Times New Roman"/>
          <w:lang w:val="en-US" w:eastAsia="bg-BG"/>
        </w:rPr>
        <w:t xml:space="preserve">assessment and </w:t>
      </w:r>
      <w:r w:rsidR="00D73194" w:rsidRPr="008839BE">
        <w:rPr>
          <w:rFonts w:ascii="Book Antiqua" w:eastAsia="Times New Roman" w:hAnsi="Book Antiqua" w:cs="Times New Roman"/>
          <w:lang w:val="en-US" w:eastAsia="bg-BG"/>
        </w:rPr>
        <w:t xml:space="preserve">risk </w:t>
      </w:r>
      <w:r w:rsidRPr="008839BE">
        <w:rPr>
          <w:rFonts w:ascii="Book Antiqua" w:eastAsia="Times New Roman" w:hAnsi="Book Antiqua" w:cs="Times New Roman"/>
          <w:lang w:val="en-US" w:eastAsia="bg-BG"/>
        </w:rPr>
        <w:t>management</w:t>
      </w:r>
    </w:p>
    <w:p w:rsidR="000C5BFB" w:rsidRPr="008839BE" w:rsidRDefault="000C5BFB" w:rsidP="000C5BFB">
      <w:pPr>
        <w:pStyle w:val="ListParagraph"/>
        <w:numPr>
          <w:ilvl w:val="0"/>
          <w:numId w:val="3"/>
        </w:numPr>
        <w:spacing w:after="0" w:line="240" w:lineRule="auto"/>
        <w:rPr>
          <w:rFonts w:ascii="Book Antiqua" w:eastAsia="Times New Roman" w:hAnsi="Book Antiqua" w:cs="Times New Roman"/>
          <w:lang w:val="en-US" w:eastAsia="bg-BG"/>
        </w:rPr>
      </w:pPr>
      <w:r w:rsidRPr="008839BE">
        <w:rPr>
          <w:rFonts w:ascii="Book Antiqua" w:eastAsia="Times New Roman" w:hAnsi="Book Antiqua" w:cs="Times New Roman"/>
          <w:lang w:val="en-US" w:eastAsia="bg-BG"/>
        </w:rPr>
        <w:t xml:space="preserve">Early warning and </w:t>
      </w:r>
      <w:r w:rsidR="00E15ED7" w:rsidRPr="008839BE">
        <w:rPr>
          <w:rFonts w:ascii="Book Antiqua" w:eastAsia="Times New Roman" w:hAnsi="Book Antiqua" w:cs="Times New Roman"/>
          <w:lang w:val="en-US" w:eastAsia="bg-BG"/>
        </w:rPr>
        <w:t xml:space="preserve">financial </w:t>
      </w:r>
      <w:r w:rsidRPr="008839BE">
        <w:rPr>
          <w:rFonts w:ascii="Book Antiqua" w:eastAsia="Times New Roman" w:hAnsi="Book Antiqua" w:cs="Times New Roman"/>
          <w:lang w:val="en-US" w:eastAsia="bg-BG"/>
        </w:rPr>
        <w:t>vulnerability</w:t>
      </w:r>
    </w:p>
    <w:p w:rsidR="000C5BFB" w:rsidRPr="008839BE" w:rsidRDefault="00E15ED7" w:rsidP="000C5BFB">
      <w:pPr>
        <w:pStyle w:val="ListParagraph"/>
        <w:numPr>
          <w:ilvl w:val="0"/>
          <w:numId w:val="3"/>
        </w:numPr>
        <w:spacing w:after="0" w:line="240" w:lineRule="auto"/>
        <w:rPr>
          <w:rFonts w:ascii="Book Antiqua" w:eastAsia="Times New Roman" w:hAnsi="Book Antiqua" w:cs="Times New Roman"/>
          <w:lang w:val="en-US" w:eastAsia="bg-BG"/>
        </w:rPr>
      </w:pPr>
      <w:r w:rsidRPr="008839BE">
        <w:rPr>
          <w:rFonts w:ascii="Book Antiqua" w:eastAsia="Times New Roman" w:hAnsi="Book Antiqua" w:cs="Times New Roman"/>
          <w:lang w:val="en-US" w:eastAsia="bg-BG"/>
        </w:rPr>
        <w:t>Financial s</w:t>
      </w:r>
      <w:r w:rsidR="000C5BFB" w:rsidRPr="008839BE">
        <w:rPr>
          <w:rFonts w:ascii="Book Antiqua" w:eastAsia="Times New Roman" w:hAnsi="Book Antiqua" w:cs="Times New Roman"/>
          <w:lang w:val="en-US" w:eastAsia="bg-BG"/>
        </w:rPr>
        <w:t>afety and security</w:t>
      </w:r>
    </w:p>
    <w:p w:rsidR="000C5BFB" w:rsidRPr="008839BE" w:rsidRDefault="000C5BFB" w:rsidP="000C5BFB">
      <w:pPr>
        <w:pStyle w:val="ListParagraph"/>
        <w:numPr>
          <w:ilvl w:val="0"/>
          <w:numId w:val="3"/>
        </w:numPr>
        <w:spacing w:after="0" w:line="240" w:lineRule="auto"/>
        <w:rPr>
          <w:rFonts w:ascii="Book Antiqua" w:eastAsia="Times New Roman" w:hAnsi="Book Antiqua" w:cs="Times New Roman"/>
          <w:lang w:val="en-US" w:eastAsia="bg-BG"/>
        </w:rPr>
      </w:pPr>
      <w:r w:rsidRPr="008839BE">
        <w:rPr>
          <w:rFonts w:ascii="Book Antiqua" w:eastAsia="Times New Roman" w:hAnsi="Book Antiqua" w:cs="Times New Roman"/>
          <w:lang w:val="en-US" w:eastAsia="bg-BG"/>
        </w:rPr>
        <w:t>Political and socio-economic risk</w:t>
      </w:r>
    </w:p>
    <w:p w:rsidR="000C5BFB" w:rsidRPr="008839BE" w:rsidRDefault="000C5BFB" w:rsidP="000C5BFB">
      <w:pPr>
        <w:pStyle w:val="ListParagraph"/>
        <w:numPr>
          <w:ilvl w:val="0"/>
          <w:numId w:val="3"/>
        </w:numPr>
        <w:spacing w:after="0" w:line="240" w:lineRule="auto"/>
        <w:rPr>
          <w:rFonts w:ascii="Book Antiqua" w:eastAsia="Times New Roman" w:hAnsi="Book Antiqua" w:cs="Times New Roman"/>
          <w:lang w:val="en-US" w:eastAsia="bg-BG"/>
        </w:rPr>
      </w:pPr>
      <w:r w:rsidRPr="008839BE">
        <w:rPr>
          <w:rFonts w:ascii="Book Antiqua" w:eastAsia="Times New Roman" w:hAnsi="Book Antiqua" w:cs="Times New Roman"/>
          <w:lang w:val="en-US" w:eastAsia="bg-BG"/>
        </w:rPr>
        <w:t>Insurance</w:t>
      </w:r>
    </w:p>
    <w:p w:rsidR="000C5BFB" w:rsidRPr="008839BE" w:rsidRDefault="000C5BFB" w:rsidP="000C5BFB">
      <w:pPr>
        <w:pStyle w:val="ListParagraph"/>
        <w:numPr>
          <w:ilvl w:val="0"/>
          <w:numId w:val="3"/>
        </w:numPr>
        <w:spacing w:after="0" w:line="240" w:lineRule="auto"/>
        <w:rPr>
          <w:rFonts w:ascii="Book Antiqua" w:eastAsia="Times New Roman" w:hAnsi="Book Antiqua" w:cs="Times New Roman"/>
          <w:lang w:val="en-US" w:eastAsia="bg-BG"/>
        </w:rPr>
      </w:pPr>
      <w:r w:rsidRPr="008839BE">
        <w:rPr>
          <w:rFonts w:ascii="Book Antiqua" w:eastAsia="Times New Roman" w:hAnsi="Book Antiqua" w:cs="Times New Roman"/>
          <w:lang w:val="en-US" w:eastAsia="bg-BG"/>
        </w:rPr>
        <w:t>Economic risk</w:t>
      </w:r>
    </w:p>
    <w:p w:rsidR="000C5BFB" w:rsidRPr="008839BE" w:rsidRDefault="000C5BFB" w:rsidP="000C5BFB">
      <w:pPr>
        <w:pStyle w:val="ListParagraph"/>
        <w:numPr>
          <w:ilvl w:val="0"/>
          <w:numId w:val="3"/>
        </w:numPr>
        <w:spacing w:after="0" w:line="240" w:lineRule="auto"/>
        <w:rPr>
          <w:rFonts w:ascii="Book Antiqua" w:eastAsia="Times New Roman" w:hAnsi="Book Antiqua" w:cs="Times New Roman"/>
          <w:lang w:val="en-US" w:eastAsia="bg-BG"/>
        </w:rPr>
      </w:pPr>
      <w:r w:rsidRPr="008839BE">
        <w:rPr>
          <w:rFonts w:ascii="Book Antiqua" w:eastAsia="Times New Roman" w:hAnsi="Book Antiqua" w:cs="Times New Roman"/>
          <w:lang w:val="en-US" w:eastAsia="bg-BG"/>
        </w:rPr>
        <w:t>Cyber risk</w:t>
      </w:r>
    </w:p>
    <w:p w:rsidR="00A374C0" w:rsidRPr="008839BE" w:rsidRDefault="00A374C0" w:rsidP="000C5BFB">
      <w:pPr>
        <w:pStyle w:val="ListParagraph"/>
        <w:numPr>
          <w:ilvl w:val="0"/>
          <w:numId w:val="3"/>
        </w:numPr>
        <w:spacing w:after="0" w:line="240" w:lineRule="auto"/>
        <w:rPr>
          <w:rFonts w:ascii="Book Antiqua" w:eastAsia="Times New Roman" w:hAnsi="Book Antiqua" w:cs="Times New Roman"/>
          <w:lang w:val="en-US" w:eastAsia="bg-BG"/>
        </w:rPr>
      </w:pPr>
      <w:r w:rsidRPr="008839BE">
        <w:rPr>
          <w:rFonts w:ascii="Book Antiqua" w:eastAsia="Times New Roman" w:hAnsi="Book Antiqua" w:cs="Times New Roman"/>
          <w:lang w:val="en-US" w:eastAsia="bg-BG"/>
        </w:rPr>
        <w:t>Risk Management in Critical Infrastructure</w:t>
      </w:r>
    </w:p>
    <w:p w:rsidR="00007277" w:rsidRPr="008839BE" w:rsidRDefault="000C5BFB" w:rsidP="000C5BFB">
      <w:pPr>
        <w:pStyle w:val="ListParagraph"/>
        <w:numPr>
          <w:ilvl w:val="0"/>
          <w:numId w:val="3"/>
        </w:numPr>
        <w:spacing w:after="0" w:line="240" w:lineRule="auto"/>
        <w:rPr>
          <w:rFonts w:ascii="Book Antiqua" w:eastAsia="Times New Roman" w:hAnsi="Book Antiqua" w:cs="Times New Roman"/>
          <w:lang w:val="en-US" w:eastAsia="bg-BG"/>
        </w:rPr>
      </w:pPr>
      <w:r w:rsidRPr="008839BE">
        <w:rPr>
          <w:rFonts w:ascii="Book Antiqua" w:eastAsia="Times New Roman" w:hAnsi="Book Antiqua" w:cs="Times New Roman"/>
          <w:lang w:val="en-US" w:eastAsia="bg-BG"/>
        </w:rPr>
        <w:t>Crisis management</w:t>
      </w:r>
    </w:p>
    <w:p w:rsidR="000C5BFB" w:rsidRPr="008839BE" w:rsidRDefault="00ED1DAC" w:rsidP="000C5BFB">
      <w:pPr>
        <w:pStyle w:val="ListParagraph"/>
        <w:numPr>
          <w:ilvl w:val="0"/>
          <w:numId w:val="3"/>
        </w:numPr>
        <w:spacing w:after="0" w:line="240" w:lineRule="auto"/>
        <w:rPr>
          <w:rFonts w:ascii="Book Antiqua" w:eastAsia="Times New Roman" w:hAnsi="Book Antiqua" w:cs="Times New Roman"/>
          <w:lang w:val="en-US" w:eastAsia="bg-BG"/>
        </w:rPr>
      </w:pPr>
      <w:r w:rsidRPr="008839BE">
        <w:rPr>
          <w:rFonts w:ascii="Book Antiqua" w:eastAsia="Times New Roman" w:hAnsi="Book Antiqua" w:cs="Times New Roman"/>
          <w:lang w:val="en-US" w:eastAsia="bg-BG"/>
        </w:rPr>
        <w:t>Safety, Security and Risk Management</w:t>
      </w:r>
    </w:p>
    <w:p w:rsidR="00751694" w:rsidRPr="008839BE" w:rsidRDefault="00751694" w:rsidP="000C5BFB">
      <w:pPr>
        <w:pStyle w:val="ListParagraph"/>
        <w:numPr>
          <w:ilvl w:val="0"/>
          <w:numId w:val="3"/>
        </w:numPr>
        <w:spacing w:after="0" w:line="240" w:lineRule="auto"/>
        <w:rPr>
          <w:rFonts w:ascii="Book Antiqua" w:eastAsia="Times New Roman" w:hAnsi="Book Antiqua" w:cs="Times New Roman"/>
          <w:lang w:val="en-US" w:eastAsia="bg-BG"/>
        </w:rPr>
      </w:pPr>
      <w:r w:rsidRPr="008839BE">
        <w:rPr>
          <w:rFonts w:ascii="Book Antiqua" w:eastAsia="Times New Roman" w:hAnsi="Book Antiqua" w:cs="Times New Roman"/>
          <w:lang w:val="en-US" w:eastAsia="bg-BG"/>
        </w:rPr>
        <w:t>Tourism Economics</w:t>
      </w:r>
    </w:p>
    <w:p w:rsidR="000C5BFB" w:rsidRPr="008839BE" w:rsidRDefault="000C5BFB" w:rsidP="000C5BFB">
      <w:pPr>
        <w:pStyle w:val="ListParagraph"/>
        <w:numPr>
          <w:ilvl w:val="0"/>
          <w:numId w:val="3"/>
        </w:numPr>
        <w:spacing w:after="0" w:line="240" w:lineRule="auto"/>
        <w:rPr>
          <w:rFonts w:ascii="Book Antiqua" w:eastAsia="Times New Roman" w:hAnsi="Book Antiqua" w:cs="Times New Roman"/>
          <w:lang w:val="en-US" w:eastAsia="bg-BG"/>
        </w:rPr>
      </w:pPr>
      <w:r w:rsidRPr="008839BE">
        <w:rPr>
          <w:rFonts w:ascii="Book Antiqua" w:eastAsia="Times New Roman" w:hAnsi="Book Antiqua" w:cs="Times New Roman"/>
          <w:lang w:val="en-US" w:eastAsia="bg-BG"/>
        </w:rPr>
        <w:t>Education and training</w:t>
      </w:r>
    </w:p>
    <w:p w:rsidR="000C5BFB" w:rsidRPr="008839BE" w:rsidRDefault="000C5BFB" w:rsidP="000C5BFB">
      <w:pPr>
        <w:pStyle w:val="ListParagraph"/>
        <w:numPr>
          <w:ilvl w:val="0"/>
          <w:numId w:val="3"/>
        </w:numPr>
        <w:spacing w:after="0" w:line="240" w:lineRule="auto"/>
        <w:rPr>
          <w:rFonts w:ascii="Book Antiqua" w:eastAsia="Times New Roman" w:hAnsi="Book Antiqua" w:cs="Times New Roman"/>
          <w:lang w:val="en-US" w:eastAsia="bg-BG"/>
        </w:rPr>
      </w:pPr>
      <w:r w:rsidRPr="008839BE">
        <w:rPr>
          <w:rFonts w:ascii="Book Antiqua" w:eastAsia="Times New Roman" w:hAnsi="Book Antiqua" w:cs="Times New Roman"/>
          <w:lang w:val="en-US" w:eastAsia="bg-BG"/>
        </w:rPr>
        <w:t xml:space="preserve">Financial resource management and </w:t>
      </w:r>
      <w:r w:rsidR="0049520C" w:rsidRPr="008839BE">
        <w:rPr>
          <w:rFonts w:ascii="Book Antiqua" w:eastAsia="Times New Roman" w:hAnsi="Book Antiqua" w:cs="Times New Roman"/>
          <w:lang w:val="en-US" w:eastAsia="bg-BG"/>
        </w:rPr>
        <w:t xml:space="preserve">financial </w:t>
      </w:r>
      <w:r w:rsidRPr="008839BE">
        <w:rPr>
          <w:rFonts w:ascii="Book Antiqua" w:eastAsia="Times New Roman" w:hAnsi="Book Antiqua" w:cs="Times New Roman"/>
          <w:lang w:val="en-US" w:eastAsia="bg-BG"/>
        </w:rPr>
        <w:t>forecasting</w:t>
      </w:r>
    </w:p>
    <w:p w:rsidR="000C5BFB" w:rsidRPr="008839BE" w:rsidRDefault="000C5BFB" w:rsidP="000C5BFB">
      <w:pPr>
        <w:pStyle w:val="ListParagraph"/>
        <w:numPr>
          <w:ilvl w:val="0"/>
          <w:numId w:val="3"/>
        </w:numPr>
        <w:spacing w:after="0" w:line="240" w:lineRule="auto"/>
        <w:rPr>
          <w:rFonts w:ascii="Book Antiqua" w:eastAsia="Times New Roman" w:hAnsi="Book Antiqua" w:cs="Times New Roman"/>
          <w:lang w:val="en-US" w:eastAsia="bg-BG"/>
        </w:rPr>
      </w:pPr>
      <w:r w:rsidRPr="008839BE">
        <w:rPr>
          <w:rFonts w:ascii="Book Antiqua" w:eastAsia="Times New Roman" w:hAnsi="Book Antiqua" w:cs="Times New Roman"/>
          <w:lang w:val="en-US" w:eastAsia="bg-BG"/>
        </w:rPr>
        <w:t xml:space="preserve">Policy, </w:t>
      </w:r>
      <w:r w:rsidR="0049520C" w:rsidRPr="008839BE">
        <w:rPr>
          <w:rFonts w:ascii="Book Antiqua" w:eastAsia="Times New Roman" w:hAnsi="Book Antiqua" w:cs="Times New Roman"/>
          <w:lang w:val="en-US" w:eastAsia="bg-BG"/>
        </w:rPr>
        <w:t>P</w:t>
      </w:r>
      <w:r w:rsidRPr="008839BE">
        <w:rPr>
          <w:rFonts w:ascii="Book Antiqua" w:eastAsia="Times New Roman" w:hAnsi="Book Antiqua" w:cs="Times New Roman"/>
          <w:lang w:val="en-US" w:eastAsia="bg-BG"/>
        </w:rPr>
        <w:t xml:space="preserve">lanning and </w:t>
      </w:r>
      <w:r w:rsidR="0049520C" w:rsidRPr="008839BE">
        <w:rPr>
          <w:rFonts w:ascii="Book Antiqua" w:eastAsia="Times New Roman" w:hAnsi="Book Antiqua" w:cs="Times New Roman"/>
          <w:lang w:val="en-US" w:eastAsia="bg-BG"/>
        </w:rPr>
        <w:t>M</w:t>
      </w:r>
      <w:r w:rsidRPr="008839BE">
        <w:rPr>
          <w:rFonts w:ascii="Book Antiqua" w:eastAsia="Times New Roman" w:hAnsi="Book Antiqua" w:cs="Times New Roman"/>
          <w:lang w:val="en-US" w:eastAsia="bg-BG"/>
        </w:rPr>
        <w:t>anagement</w:t>
      </w:r>
    </w:p>
    <w:p w:rsidR="000C5BFB" w:rsidRPr="008839BE" w:rsidRDefault="000C5BFB" w:rsidP="000C5BFB">
      <w:pPr>
        <w:pStyle w:val="ListParagraph"/>
        <w:numPr>
          <w:ilvl w:val="0"/>
          <w:numId w:val="3"/>
        </w:numPr>
        <w:spacing w:after="0" w:line="240" w:lineRule="auto"/>
        <w:rPr>
          <w:rFonts w:ascii="Book Antiqua" w:eastAsia="Times New Roman" w:hAnsi="Book Antiqua" w:cs="Times New Roman"/>
          <w:lang w:val="en-US" w:eastAsia="bg-BG"/>
        </w:rPr>
      </w:pPr>
      <w:r w:rsidRPr="008839BE">
        <w:rPr>
          <w:rFonts w:ascii="Book Antiqua" w:eastAsia="Times New Roman" w:hAnsi="Book Antiqua" w:cs="Times New Roman"/>
          <w:lang w:val="en-US" w:eastAsia="bg-BG"/>
        </w:rPr>
        <w:t xml:space="preserve">Business </w:t>
      </w:r>
      <w:r w:rsidR="00B36546" w:rsidRPr="008839BE">
        <w:rPr>
          <w:rFonts w:ascii="Book Antiqua" w:eastAsia="Times New Roman" w:hAnsi="Book Antiqua" w:cs="Times New Roman"/>
          <w:lang w:val="en-US" w:eastAsia="bg-BG"/>
        </w:rPr>
        <w:t>analysis</w:t>
      </w:r>
      <w:r w:rsidRPr="008839BE">
        <w:rPr>
          <w:rFonts w:ascii="Book Antiqua" w:eastAsia="Times New Roman" w:hAnsi="Book Antiqua" w:cs="Times New Roman"/>
          <w:lang w:val="en-US" w:eastAsia="bg-BG"/>
        </w:rPr>
        <w:t>, models and operational practices</w:t>
      </w:r>
    </w:p>
    <w:p w:rsidR="000C5BFB" w:rsidRPr="008839BE" w:rsidRDefault="000C5BFB" w:rsidP="000C5BFB">
      <w:pPr>
        <w:pStyle w:val="ListParagraph"/>
        <w:numPr>
          <w:ilvl w:val="0"/>
          <w:numId w:val="3"/>
        </w:numPr>
        <w:spacing w:after="0" w:line="240" w:lineRule="auto"/>
        <w:rPr>
          <w:rFonts w:ascii="Book Antiqua" w:eastAsia="Times New Roman" w:hAnsi="Book Antiqua" w:cs="Times New Roman"/>
          <w:lang w:val="en-US" w:eastAsia="bg-BG"/>
        </w:rPr>
      </w:pPr>
      <w:r w:rsidRPr="008839BE">
        <w:rPr>
          <w:rFonts w:ascii="Book Antiqua" w:eastAsia="Times New Roman" w:hAnsi="Book Antiqua" w:cs="Times New Roman"/>
          <w:lang w:val="en-US" w:eastAsia="bg-BG"/>
        </w:rPr>
        <w:t>Supply chain management and distribution channels in</w:t>
      </w:r>
      <w:r w:rsidR="00091D3E" w:rsidRPr="008839BE">
        <w:rPr>
          <w:rFonts w:ascii="Book Antiqua" w:eastAsia="Times New Roman" w:hAnsi="Book Antiqua" w:cs="Times New Roman"/>
          <w:lang w:val="en-US" w:eastAsia="bg-BG"/>
        </w:rPr>
        <w:t xml:space="preserve"> times of crisis</w:t>
      </w:r>
    </w:p>
    <w:p w:rsidR="00727919" w:rsidRPr="008839BE" w:rsidRDefault="00727919" w:rsidP="000C5BFB">
      <w:pPr>
        <w:pStyle w:val="ListParagraph"/>
        <w:numPr>
          <w:ilvl w:val="0"/>
          <w:numId w:val="3"/>
        </w:numPr>
        <w:spacing w:after="0" w:line="240" w:lineRule="auto"/>
        <w:rPr>
          <w:rFonts w:ascii="Book Antiqua" w:eastAsia="Times New Roman" w:hAnsi="Book Antiqua" w:cs="Times New Roman"/>
          <w:lang w:val="en-US" w:eastAsia="bg-BG"/>
        </w:rPr>
      </w:pPr>
      <w:r w:rsidRPr="008839BE">
        <w:rPr>
          <w:rFonts w:ascii="Book Antiqua" w:eastAsia="Times New Roman" w:hAnsi="Book Antiqua" w:cs="Times New Roman"/>
          <w:lang w:val="en-US" w:eastAsia="bg-BG"/>
        </w:rPr>
        <w:t>Consumer behavior, consumption behavior, consumer decision-making</w:t>
      </w:r>
      <w:r w:rsidR="00814C6B" w:rsidRPr="008839BE">
        <w:rPr>
          <w:rFonts w:ascii="Book Antiqua" w:eastAsia="Times New Roman" w:hAnsi="Book Antiqua" w:cs="Times New Roman"/>
          <w:lang w:val="en-US" w:eastAsia="bg-BG"/>
        </w:rPr>
        <w:t xml:space="preserve"> and </w:t>
      </w:r>
      <w:r w:rsidRPr="008839BE">
        <w:rPr>
          <w:rFonts w:ascii="Book Antiqua" w:eastAsia="Times New Roman" w:hAnsi="Book Antiqua" w:cs="Times New Roman"/>
          <w:lang w:val="en-US" w:eastAsia="bg-BG"/>
        </w:rPr>
        <w:t>experience, consumer satisfaction</w:t>
      </w:r>
    </w:p>
    <w:p w:rsidR="000C5BFB" w:rsidRPr="008839BE" w:rsidRDefault="000C5BFB" w:rsidP="000C5BFB">
      <w:pPr>
        <w:pStyle w:val="ListParagraph"/>
        <w:numPr>
          <w:ilvl w:val="0"/>
          <w:numId w:val="3"/>
        </w:numPr>
        <w:spacing w:after="0" w:line="240" w:lineRule="auto"/>
        <w:rPr>
          <w:rFonts w:ascii="Book Antiqua" w:eastAsia="Times New Roman" w:hAnsi="Book Antiqua" w:cs="Times New Roman"/>
          <w:lang w:val="en-US" w:eastAsia="bg-BG"/>
        </w:rPr>
      </w:pPr>
      <w:r w:rsidRPr="008839BE">
        <w:rPr>
          <w:rFonts w:ascii="Book Antiqua" w:eastAsia="Times New Roman" w:hAnsi="Book Antiqua" w:cs="Times New Roman"/>
          <w:lang w:val="en-US" w:eastAsia="bg-BG"/>
        </w:rPr>
        <w:t>Competitiveness, sustainability and corporate social responsibility</w:t>
      </w:r>
    </w:p>
    <w:p w:rsidR="000C5BFB" w:rsidRPr="008839BE" w:rsidRDefault="000C5BFB" w:rsidP="000C5BFB">
      <w:pPr>
        <w:pStyle w:val="ListParagraph"/>
        <w:numPr>
          <w:ilvl w:val="0"/>
          <w:numId w:val="3"/>
        </w:numPr>
        <w:spacing w:after="0" w:line="240" w:lineRule="auto"/>
        <w:rPr>
          <w:rFonts w:ascii="Book Antiqua" w:eastAsia="Times New Roman" w:hAnsi="Book Antiqua" w:cs="Times New Roman"/>
          <w:lang w:val="en-US" w:eastAsia="bg-BG"/>
        </w:rPr>
      </w:pPr>
      <w:r w:rsidRPr="008839BE">
        <w:rPr>
          <w:rFonts w:ascii="Book Antiqua" w:eastAsia="Times New Roman" w:hAnsi="Book Antiqua" w:cs="Times New Roman"/>
          <w:lang w:val="en-US" w:eastAsia="bg-BG"/>
        </w:rPr>
        <w:t>Digital transformation in the tourism</w:t>
      </w:r>
    </w:p>
    <w:p w:rsidR="000C5BFB" w:rsidRPr="008839BE" w:rsidRDefault="000C5BFB" w:rsidP="000C5BFB">
      <w:pPr>
        <w:pStyle w:val="ListParagraph"/>
        <w:numPr>
          <w:ilvl w:val="0"/>
          <w:numId w:val="3"/>
        </w:numPr>
        <w:spacing w:after="0" w:line="240" w:lineRule="auto"/>
        <w:rPr>
          <w:rFonts w:ascii="Book Antiqua" w:eastAsia="Times New Roman" w:hAnsi="Book Antiqua" w:cs="Times New Roman"/>
          <w:lang w:val="en-US" w:eastAsia="bg-BG"/>
        </w:rPr>
      </w:pPr>
      <w:r w:rsidRPr="008839BE">
        <w:rPr>
          <w:rFonts w:ascii="Book Antiqua" w:eastAsia="Times New Roman" w:hAnsi="Book Antiqua" w:cs="Times New Roman"/>
          <w:lang w:val="en-US" w:eastAsia="bg-BG"/>
        </w:rPr>
        <w:t>Smart cities, mobile technologies, machine learning, database analysis</w:t>
      </w:r>
    </w:p>
    <w:p w:rsidR="000C5BFB" w:rsidRPr="008839BE" w:rsidRDefault="005A5C10" w:rsidP="000C5BFB">
      <w:pPr>
        <w:pStyle w:val="ListParagraph"/>
        <w:numPr>
          <w:ilvl w:val="0"/>
          <w:numId w:val="3"/>
        </w:numPr>
        <w:spacing w:after="0" w:line="240" w:lineRule="auto"/>
        <w:rPr>
          <w:rFonts w:ascii="Book Antiqua" w:eastAsia="Times New Roman" w:hAnsi="Book Antiqua" w:cs="Times New Roman"/>
          <w:lang w:val="en-US" w:eastAsia="bg-BG"/>
        </w:rPr>
      </w:pPr>
      <w:r w:rsidRPr="008839BE">
        <w:rPr>
          <w:rFonts w:ascii="Book Antiqua" w:eastAsia="Times New Roman" w:hAnsi="Book Antiqua" w:cs="Times New Roman"/>
          <w:lang w:val="en-US" w:eastAsia="bg-BG"/>
        </w:rPr>
        <w:t>D</w:t>
      </w:r>
      <w:r w:rsidR="000C5BFB" w:rsidRPr="008839BE">
        <w:rPr>
          <w:rFonts w:ascii="Book Antiqua" w:eastAsia="Times New Roman" w:hAnsi="Book Antiqua" w:cs="Times New Roman"/>
          <w:lang w:val="en-US" w:eastAsia="bg-BG"/>
        </w:rPr>
        <w:t>igital economy</w:t>
      </w:r>
    </w:p>
    <w:p w:rsidR="000C5BFB" w:rsidRPr="008839BE" w:rsidRDefault="000C5BFB" w:rsidP="000C5BFB">
      <w:pPr>
        <w:pStyle w:val="ListParagraph"/>
        <w:numPr>
          <w:ilvl w:val="0"/>
          <w:numId w:val="3"/>
        </w:numPr>
        <w:spacing w:after="0" w:line="240" w:lineRule="auto"/>
        <w:rPr>
          <w:rFonts w:ascii="Book Antiqua" w:eastAsia="Times New Roman" w:hAnsi="Book Antiqua" w:cs="Times New Roman"/>
          <w:lang w:val="en-US" w:eastAsia="bg-BG"/>
        </w:rPr>
      </w:pPr>
      <w:r w:rsidRPr="008839BE">
        <w:rPr>
          <w:rFonts w:ascii="Book Antiqua" w:eastAsia="Times New Roman" w:hAnsi="Book Antiqua" w:cs="Times New Roman"/>
          <w:lang w:val="en-US" w:eastAsia="bg-BG"/>
        </w:rPr>
        <w:t>Human resource management and strategic leadership development</w:t>
      </w:r>
    </w:p>
    <w:p w:rsidR="005A5C10" w:rsidRPr="008839BE" w:rsidRDefault="005A5C10" w:rsidP="000C5BFB">
      <w:pPr>
        <w:pStyle w:val="ListParagraph"/>
        <w:numPr>
          <w:ilvl w:val="0"/>
          <w:numId w:val="3"/>
        </w:numPr>
        <w:spacing w:after="0" w:line="240" w:lineRule="auto"/>
        <w:rPr>
          <w:rFonts w:ascii="Book Antiqua" w:eastAsia="Times New Roman" w:hAnsi="Book Antiqua" w:cs="Times New Roman"/>
          <w:lang w:val="en-US" w:eastAsia="bg-BG"/>
        </w:rPr>
      </w:pPr>
      <w:r w:rsidRPr="008839BE">
        <w:rPr>
          <w:rFonts w:ascii="Book Antiqua" w:eastAsia="Times New Roman" w:hAnsi="Book Antiqua" w:cs="Times New Roman"/>
          <w:lang w:val="en-US" w:eastAsia="bg-BG"/>
        </w:rPr>
        <w:t>Managing Change, Creativity and Innovation</w:t>
      </w:r>
    </w:p>
    <w:p w:rsidR="0045746B" w:rsidRPr="008839BE" w:rsidRDefault="000C5BFB" w:rsidP="0011599F">
      <w:pPr>
        <w:pStyle w:val="ListParagraph"/>
        <w:numPr>
          <w:ilvl w:val="0"/>
          <w:numId w:val="3"/>
        </w:numPr>
        <w:spacing w:after="0" w:line="240" w:lineRule="auto"/>
        <w:rPr>
          <w:rFonts w:ascii="Book Antiqua" w:eastAsia="Times New Roman" w:hAnsi="Book Antiqua" w:cs="Times New Roman"/>
          <w:lang w:val="en-US" w:eastAsia="bg-BG"/>
        </w:rPr>
      </w:pPr>
      <w:r w:rsidRPr="008839BE">
        <w:rPr>
          <w:rFonts w:ascii="Book Antiqua" w:eastAsia="Times New Roman" w:hAnsi="Book Antiqua" w:cs="Times New Roman"/>
          <w:lang w:val="en-US" w:eastAsia="bg-BG"/>
        </w:rPr>
        <w:t>Case study</w:t>
      </w:r>
    </w:p>
    <w:p w:rsidR="0045746B" w:rsidRPr="008839BE" w:rsidRDefault="0045746B" w:rsidP="0011599F">
      <w:pPr>
        <w:spacing w:after="0" w:line="240" w:lineRule="auto"/>
        <w:rPr>
          <w:rFonts w:ascii="Book Antiqua" w:eastAsia="Times New Roman" w:hAnsi="Book Antiqua" w:cs="Times New Roman"/>
          <w:lang w:eastAsia="bg-BG"/>
        </w:rPr>
      </w:pPr>
    </w:p>
    <w:p w:rsidR="00F361B4" w:rsidRPr="008839BE" w:rsidRDefault="00F361B4" w:rsidP="00291B64">
      <w:pPr>
        <w:spacing w:after="0" w:line="240" w:lineRule="auto"/>
        <w:ind w:firstLine="708"/>
        <w:rPr>
          <w:rFonts w:ascii="Book Antiqua" w:eastAsia="Times New Roman" w:hAnsi="Book Antiqua" w:cs="Times New Roman"/>
          <w:lang w:val="en" w:eastAsia="bg-BG"/>
        </w:rPr>
      </w:pPr>
      <w:r w:rsidRPr="008839BE">
        <w:rPr>
          <w:rFonts w:ascii="Book Antiqua" w:eastAsia="Times New Roman" w:hAnsi="Book Antiqua" w:cs="Times New Roman"/>
          <w:lang w:val="en" w:eastAsia="bg-BG"/>
        </w:rPr>
        <w:t xml:space="preserve">The conference will be held at the UMC - Bachinovo in the vicinity of Blagoevgrad, and </w:t>
      </w:r>
      <w:r w:rsidR="00780C57" w:rsidRPr="008839BE">
        <w:rPr>
          <w:rFonts w:ascii="Book Antiqua" w:eastAsia="Times New Roman" w:hAnsi="Book Antiqua" w:cs="Times New Roman"/>
          <w:lang w:val="en" w:eastAsia="bg-BG"/>
        </w:rPr>
        <w:t xml:space="preserve">the </w:t>
      </w:r>
      <w:r w:rsidRPr="008839BE">
        <w:rPr>
          <w:rFonts w:ascii="Book Antiqua" w:eastAsia="Times New Roman" w:hAnsi="Book Antiqua" w:cs="Times New Roman"/>
          <w:lang w:val="en" w:eastAsia="bg-BG"/>
        </w:rPr>
        <w:t xml:space="preserve">case of complicated epidemic conditions - online. </w:t>
      </w:r>
    </w:p>
    <w:p w:rsidR="00F361B4" w:rsidRPr="008839BE" w:rsidRDefault="00F361B4" w:rsidP="00F361B4">
      <w:pPr>
        <w:spacing w:after="17" w:line="240" w:lineRule="auto"/>
        <w:jc w:val="both"/>
        <w:rPr>
          <w:rFonts w:ascii="Book Antiqua" w:eastAsia="Times New Roman" w:hAnsi="Book Antiqua" w:cs="Times New Roman"/>
          <w:lang w:val="en-US" w:eastAsia="bg-BG"/>
        </w:rPr>
      </w:pPr>
      <w:r w:rsidRPr="008839BE">
        <w:rPr>
          <w:rFonts w:ascii="Book Antiqua" w:eastAsia="Times New Roman" w:hAnsi="Book Antiqua" w:cs="Times New Roman"/>
          <w:lang w:val="en" w:eastAsia="bg-BG"/>
        </w:rPr>
        <w:t>We expect you to share your research results in an interdisciplinary forum.</w:t>
      </w:r>
    </w:p>
    <w:p w:rsidR="0011599F" w:rsidRPr="008839BE" w:rsidRDefault="0011599F" w:rsidP="00F361B4">
      <w:pPr>
        <w:spacing w:after="17" w:line="240" w:lineRule="auto"/>
        <w:jc w:val="both"/>
        <w:rPr>
          <w:rFonts w:ascii="Book Antiqua" w:eastAsia="Times New Roman" w:hAnsi="Book Antiqua" w:cs="Times New Roman"/>
          <w:lang w:eastAsia="bg-BG"/>
        </w:rPr>
      </w:pPr>
      <w:r w:rsidRPr="008839BE">
        <w:rPr>
          <w:rFonts w:ascii="Book Antiqua" w:eastAsia="Times New Roman" w:hAnsi="Book Antiqua" w:cs="Times New Roman"/>
          <w:lang w:val="en-US" w:eastAsia="bg-BG"/>
        </w:rPr>
        <w:t>       </w:t>
      </w:r>
      <w:r w:rsidR="00291B64">
        <w:rPr>
          <w:rFonts w:ascii="Book Antiqua" w:eastAsia="Times New Roman" w:hAnsi="Book Antiqua" w:cs="Times New Roman"/>
          <w:lang w:val="en-US" w:eastAsia="bg-BG"/>
        </w:rPr>
        <w:tab/>
      </w:r>
      <w:r w:rsidR="00F361B4" w:rsidRPr="008839BE">
        <w:rPr>
          <w:rFonts w:ascii="Book Antiqua" w:eastAsia="Times New Roman" w:hAnsi="Book Antiqua" w:cs="Times New Roman"/>
          <w:lang w:val="en" w:eastAsia="bg-BG"/>
        </w:rPr>
        <w:t xml:space="preserve">Applications for participation with your report in English or Bulgarian should be sent to the following address: </w:t>
      </w:r>
      <w:hyperlink r:id="rId10" w:history="1">
        <w:r w:rsidR="006C5158" w:rsidRPr="008839BE">
          <w:rPr>
            <w:rStyle w:val="Hyperlink"/>
            <w:rFonts w:ascii="Book Antiqua" w:eastAsia="Times New Roman" w:hAnsi="Book Antiqua" w:cs="Times New Roman"/>
            <w:lang w:val="en" w:eastAsia="bg-BG"/>
          </w:rPr>
          <w:t>financeaccounting@abv.bg</w:t>
        </w:r>
      </w:hyperlink>
      <w:r w:rsidR="006C5158" w:rsidRPr="008839BE">
        <w:rPr>
          <w:rFonts w:ascii="Book Antiqua" w:eastAsia="Times New Roman" w:hAnsi="Book Antiqua" w:cs="Times New Roman"/>
          <w:lang w:eastAsia="bg-BG"/>
        </w:rPr>
        <w:t xml:space="preserve"> </w:t>
      </w:r>
      <w:r w:rsidR="00F361B4" w:rsidRPr="008839BE">
        <w:rPr>
          <w:rFonts w:ascii="Book Antiqua" w:eastAsia="Times New Roman" w:hAnsi="Book Antiqua" w:cs="Times New Roman"/>
          <w:lang w:val="en" w:eastAsia="bg-BG"/>
        </w:rPr>
        <w:t xml:space="preserve"> no later than 30.06.2020.</w:t>
      </w:r>
    </w:p>
    <w:p w:rsidR="00F869B5" w:rsidRPr="008839BE" w:rsidRDefault="0011599F" w:rsidP="00291B64">
      <w:pPr>
        <w:spacing w:after="17" w:line="240" w:lineRule="auto"/>
        <w:ind w:firstLine="708"/>
        <w:jc w:val="both"/>
        <w:rPr>
          <w:rFonts w:ascii="Book Antiqua" w:eastAsia="Times New Roman" w:hAnsi="Book Antiqua" w:cs="Times New Roman"/>
          <w:b/>
          <w:bCs/>
          <w:i/>
          <w:iCs/>
          <w:lang w:eastAsia="bg-BG"/>
        </w:rPr>
      </w:pPr>
      <w:r w:rsidRPr="008839BE">
        <w:rPr>
          <w:rFonts w:ascii="Book Antiqua" w:eastAsia="Times New Roman" w:hAnsi="Book Antiqua" w:cs="Times New Roman"/>
          <w:lang w:val="ru-RU" w:eastAsia="bg-BG"/>
        </w:rPr>
        <w:t xml:space="preserve"> </w:t>
      </w:r>
      <w:r w:rsidR="00F361B4" w:rsidRPr="008839BE">
        <w:rPr>
          <w:rFonts w:ascii="Book Antiqua" w:eastAsia="Times New Roman" w:hAnsi="Book Antiqua" w:cs="Times New Roman"/>
          <w:lang w:val="en" w:eastAsia="bg-BG"/>
        </w:rPr>
        <w:t xml:space="preserve">The full report should be submitted to e-mail </w:t>
      </w:r>
      <w:hyperlink r:id="rId11" w:history="1">
        <w:r w:rsidR="006C5158" w:rsidRPr="008839BE">
          <w:rPr>
            <w:rStyle w:val="Hyperlink"/>
            <w:rFonts w:ascii="Book Antiqua" w:eastAsia="Times New Roman" w:hAnsi="Book Antiqua" w:cs="Times New Roman"/>
            <w:lang w:val="en" w:eastAsia="bg-BG"/>
          </w:rPr>
          <w:t>financeaccounting@abv.bg</w:t>
        </w:r>
      </w:hyperlink>
      <w:r w:rsidR="006C5158" w:rsidRPr="008839BE">
        <w:rPr>
          <w:rFonts w:ascii="Book Antiqua" w:eastAsia="Times New Roman" w:hAnsi="Book Antiqua" w:cs="Times New Roman"/>
          <w:lang w:eastAsia="bg-BG"/>
        </w:rPr>
        <w:t xml:space="preserve"> </w:t>
      </w:r>
      <w:r w:rsidR="00F361B4" w:rsidRPr="008839BE">
        <w:rPr>
          <w:rFonts w:ascii="Book Antiqua" w:eastAsia="Times New Roman" w:hAnsi="Book Antiqua" w:cs="Times New Roman"/>
          <w:lang w:val="en" w:eastAsia="bg-BG"/>
        </w:rPr>
        <w:t>by September 1, 2020.</w:t>
      </w:r>
      <w:r w:rsidR="00F869B5" w:rsidRPr="008839BE">
        <w:rPr>
          <w:rFonts w:ascii="Book Antiqua" w:eastAsia="Times New Roman" w:hAnsi="Book Antiqua" w:cs="Times New Roman"/>
          <w:b/>
          <w:bCs/>
          <w:i/>
          <w:iCs/>
          <w:lang w:eastAsia="bg-BG"/>
        </w:rPr>
        <w:t xml:space="preserve">  </w:t>
      </w:r>
    </w:p>
    <w:p w:rsidR="00F1287E" w:rsidRPr="008839BE" w:rsidRDefault="00C35799" w:rsidP="00F1287E">
      <w:pPr>
        <w:spacing w:after="0" w:line="240" w:lineRule="auto"/>
        <w:rPr>
          <w:rFonts w:ascii="Book Antiqua" w:eastAsia="Calibri" w:hAnsi="Book Antiqua" w:cs="Times New Roman"/>
        </w:rPr>
      </w:pPr>
      <w:r w:rsidRPr="008839BE">
        <w:rPr>
          <w:rFonts w:ascii="Book Antiqua" w:eastAsia="Calibri" w:hAnsi="Book Antiqua" w:cs="Times New Roman"/>
        </w:rPr>
        <w:t xml:space="preserve"> </w:t>
      </w:r>
      <w:r w:rsidR="00291B64">
        <w:rPr>
          <w:rFonts w:ascii="Book Antiqua" w:eastAsia="Calibri" w:hAnsi="Book Antiqua" w:cs="Times New Roman"/>
        </w:rPr>
        <w:tab/>
      </w:r>
      <w:r w:rsidR="00F361B4" w:rsidRPr="008839BE">
        <w:rPr>
          <w:rFonts w:ascii="Book Antiqua" w:eastAsia="Calibri" w:hAnsi="Book Antiqua" w:cs="Times New Roman"/>
          <w:lang w:val="en"/>
        </w:rPr>
        <w:t>The conference will be entered in the Register of Scientific Activity at the Ministry of Education and Science.</w:t>
      </w:r>
    </w:p>
    <w:p w:rsidR="00C407E5" w:rsidRPr="008839BE" w:rsidRDefault="00DF1B71" w:rsidP="00D91DCB">
      <w:pPr>
        <w:spacing w:after="120" w:line="240" w:lineRule="auto"/>
        <w:ind w:left="567"/>
        <w:rPr>
          <w:rFonts w:ascii="Book Antiqua" w:eastAsia="Calibri" w:hAnsi="Book Antiqua" w:cs="Times New Roman"/>
        </w:rPr>
      </w:pPr>
      <w:r w:rsidRPr="008839BE">
        <w:rPr>
          <w:rFonts w:ascii="Book Antiqua" w:hAnsi="Book Antiqua" w:cs="Times New Roman"/>
          <w:lang w:val="en"/>
        </w:rPr>
        <w:t>Papers</w:t>
      </w:r>
      <w:r w:rsidR="00F361B4" w:rsidRPr="008839BE">
        <w:rPr>
          <w:rFonts w:ascii="Book Antiqua" w:hAnsi="Book Antiqua" w:cs="Times New Roman"/>
          <w:lang w:val="en"/>
        </w:rPr>
        <w:t xml:space="preserve"> that pass the double review will be published in English in the journals:</w:t>
      </w:r>
      <w:r w:rsidR="00F361B4" w:rsidRPr="008839BE">
        <w:rPr>
          <w:rFonts w:ascii="Book Antiqua" w:hAnsi="Book Antiqua" w:cs="Times New Roman"/>
          <w:b/>
          <w:i/>
        </w:rPr>
        <w:t xml:space="preserve"> </w:t>
      </w:r>
      <w:r w:rsidR="00D91DCB">
        <w:rPr>
          <w:rFonts w:ascii="Book Antiqua" w:hAnsi="Book Antiqua" w:cs="Times New Roman"/>
          <w:b/>
          <w:i/>
        </w:rPr>
        <w:t xml:space="preserve">   </w:t>
      </w:r>
      <w:r w:rsidR="0054106C" w:rsidRPr="008839BE">
        <w:rPr>
          <w:rFonts w:ascii="Book Antiqua" w:hAnsi="Book Antiqua" w:cs="Times New Roman"/>
          <w:b/>
          <w:i/>
        </w:rPr>
        <w:t>„</w:t>
      </w:r>
      <w:r w:rsidRPr="008839BE">
        <w:rPr>
          <w:rFonts w:ascii="Book Antiqua" w:hAnsi="Book Antiqua" w:cs="Times New Roman"/>
          <w:b/>
          <w:i/>
          <w:lang w:val="en-US"/>
        </w:rPr>
        <w:t>Finance</w:t>
      </w:r>
      <w:r w:rsidR="0054106C" w:rsidRPr="008839BE">
        <w:rPr>
          <w:rFonts w:ascii="Book Antiqua" w:hAnsi="Book Antiqua" w:cs="Times New Roman"/>
          <w:b/>
          <w:i/>
        </w:rPr>
        <w:t>“:</w:t>
      </w:r>
      <w:r w:rsidR="0054106C" w:rsidRPr="008839BE">
        <w:rPr>
          <w:rFonts w:ascii="Book Antiqua" w:hAnsi="Book Antiqua" w:cs="Times New Roman"/>
        </w:rPr>
        <w:t xml:space="preserve"> </w:t>
      </w:r>
      <w:r w:rsidR="006F1E01">
        <w:rPr>
          <w:rFonts w:ascii="Book Antiqua" w:hAnsi="Book Antiqua" w:cs="Times New Roman"/>
        </w:rPr>
        <w:t xml:space="preserve"> </w:t>
      </w:r>
      <w:r w:rsidR="002A1FDC" w:rsidRPr="006F1E01">
        <w:rPr>
          <w:rFonts w:ascii="Book Antiqua" w:hAnsi="Book Antiqua"/>
          <w:color w:val="0000FF"/>
          <w:u w:val="single"/>
        </w:rPr>
        <w:t>http://financebg.com/</w:t>
      </w:r>
      <w:r w:rsidR="006F1E01">
        <w:rPr>
          <w:rFonts w:ascii="Book Antiqua" w:hAnsi="Book Antiqua"/>
          <w:color w:val="0000FF"/>
          <w:u w:val="single"/>
        </w:rPr>
        <w:t xml:space="preserve">  </w:t>
      </w:r>
      <w:r w:rsidR="002A1FDC" w:rsidRPr="008839BE">
        <w:rPr>
          <w:rFonts w:ascii="Book Antiqua" w:hAnsi="Book Antiqua"/>
          <w:color w:val="0000FF"/>
          <w:u w:val="single"/>
        </w:rPr>
        <w:t xml:space="preserve"> </w:t>
      </w:r>
    </w:p>
    <w:p w:rsidR="00C407E5" w:rsidRPr="008839BE" w:rsidRDefault="00474052" w:rsidP="00D91DCB">
      <w:pPr>
        <w:spacing w:after="120" w:line="276" w:lineRule="auto"/>
        <w:ind w:firstLine="567"/>
        <w:jc w:val="both"/>
        <w:rPr>
          <w:rFonts w:ascii="Book Antiqua" w:hAnsi="Book Antiqua" w:cs="Times New Roman"/>
          <w:b/>
          <w:i/>
        </w:rPr>
      </w:pPr>
      <w:r w:rsidRPr="008839BE">
        <w:rPr>
          <w:rFonts w:ascii="Book Antiqua" w:hAnsi="Book Antiqua" w:cs="Times New Roman"/>
          <w:b/>
          <w:i/>
        </w:rPr>
        <w:t xml:space="preserve"> „</w:t>
      </w:r>
      <w:r w:rsidR="00DF1B71" w:rsidRPr="008839BE">
        <w:rPr>
          <w:rFonts w:ascii="Book Antiqua" w:hAnsi="Book Antiqua" w:cs="Times New Roman"/>
          <w:b/>
          <w:i/>
          <w:lang w:val="en-US"/>
        </w:rPr>
        <w:t>Economic and management</w:t>
      </w:r>
      <w:r w:rsidRPr="008839BE">
        <w:rPr>
          <w:rFonts w:ascii="Book Antiqua" w:hAnsi="Book Antiqua" w:cs="Times New Roman"/>
          <w:b/>
          <w:i/>
        </w:rPr>
        <w:t>“</w:t>
      </w:r>
      <w:r w:rsidR="00F4743F" w:rsidRPr="008839BE">
        <w:rPr>
          <w:rFonts w:ascii="Book Antiqua" w:hAnsi="Book Antiqua"/>
        </w:rPr>
        <w:t xml:space="preserve">: </w:t>
      </w:r>
      <w:r w:rsidR="00D91DCB" w:rsidRPr="00D91DCB">
        <w:rPr>
          <w:rFonts w:ascii="Book Antiqua" w:hAnsi="Book Antiqua"/>
          <w:color w:val="0000FF"/>
          <w:u w:val="single"/>
        </w:rPr>
        <w:t>http://em.swu.bg/</w:t>
      </w:r>
    </w:p>
    <w:p w:rsidR="00C407E5" w:rsidRPr="008839BE" w:rsidRDefault="00474052" w:rsidP="00D91DCB">
      <w:pPr>
        <w:spacing w:after="120" w:line="276" w:lineRule="auto"/>
        <w:ind w:firstLine="567"/>
        <w:jc w:val="both"/>
        <w:rPr>
          <w:rFonts w:ascii="Book Antiqua" w:hAnsi="Book Antiqua" w:cs="Times New Roman"/>
        </w:rPr>
      </w:pPr>
      <w:r w:rsidRPr="008839BE">
        <w:rPr>
          <w:rFonts w:ascii="Book Antiqua" w:hAnsi="Book Antiqua" w:cs="Times New Roman"/>
          <w:b/>
          <w:i/>
        </w:rPr>
        <w:t xml:space="preserve"> „</w:t>
      </w:r>
      <w:r w:rsidR="00DF1B71" w:rsidRPr="008839BE">
        <w:rPr>
          <w:rFonts w:ascii="Book Antiqua" w:hAnsi="Book Antiqua" w:cs="Times New Roman"/>
          <w:b/>
          <w:i/>
          <w:lang w:val="en"/>
        </w:rPr>
        <w:t>Entrepreneurship</w:t>
      </w:r>
      <w:r w:rsidRPr="008839BE">
        <w:rPr>
          <w:rFonts w:ascii="Book Antiqua" w:hAnsi="Book Antiqua" w:cs="Times New Roman"/>
        </w:rPr>
        <w:t>“</w:t>
      </w:r>
      <w:r w:rsidR="00F4743F" w:rsidRPr="008839BE">
        <w:rPr>
          <w:rFonts w:ascii="Book Antiqua" w:hAnsi="Book Antiqua" w:cs="Times New Roman"/>
        </w:rPr>
        <w:t>:</w:t>
      </w:r>
      <w:r w:rsidR="00F4743F" w:rsidRPr="008839BE">
        <w:rPr>
          <w:rFonts w:ascii="Book Antiqua" w:hAnsi="Book Antiqua"/>
        </w:rPr>
        <w:t xml:space="preserve"> </w:t>
      </w:r>
      <w:hyperlink r:id="rId12" w:history="1">
        <w:r w:rsidR="00F4743F" w:rsidRPr="008839BE">
          <w:rPr>
            <w:rFonts w:ascii="Book Antiqua" w:hAnsi="Book Antiqua"/>
            <w:color w:val="0000FF"/>
            <w:u w:val="single"/>
          </w:rPr>
          <w:t>http://ep.swu.bg/</w:t>
        </w:r>
      </w:hyperlink>
    </w:p>
    <w:p w:rsidR="007318AB" w:rsidRPr="008839BE" w:rsidRDefault="00D44066" w:rsidP="008839BE">
      <w:pPr>
        <w:spacing w:after="200" w:line="276" w:lineRule="auto"/>
        <w:ind w:firstLine="567"/>
        <w:jc w:val="both"/>
        <w:rPr>
          <w:rFonts w:ascii="Book Antiqua" w:hAnsi="Book Antiqua" w:cs="Times New Roman"/>
        </w:rPr>
      </w:pPr>
      <w:r w:rsidRPr="008839BE">
        <w:rPr>
          <w:rFonts w:ascii="Book Antiqua" w:hAnsi="Book Antiqua" w:cs="Times New Roman"/>
        </w:rPr>
        <w:t xml:space="preserve"> </w:t>
      </w:r>
      <w:r w:rsidR="00DF1B71" w:rsidRPr="008839BE">
        <w:rPr>
          <w:rFonts w:ascii="Book Antiqua" w:hAnsi="Book Antiqua" w:cs="Times New Roman"/>
          <w:lang w:val="en-US"/>
        </w:rPr>
        <w:t xml:space="preserve">Which are indexed in the following databases </w:t>
      </w:r>
      <w:r w:rsidR="004A5393" w:rsidRPr="008839BE">
        <w:rPr>
          <w:rFonts w:ascii="Book Antiqua" w:hAnsi="Book Antiqua" w:cs="Times New Roman"/>
          <w:lang w:val="en-US"/>
        </w:rPr>
        <w:t>ERIHPLUS</w:t>
      </w:r>
      <w:r w:rsidR="004A5393" w:rsidRPr="008839BE">
        <w:rPr>
          <w:rFonts w:ascii="Book Antiqua" w:hAnsi="Book Antiqua" w:cs="Times New Roman"/>
        </w:rPr>
        <w:t xml:space="preserve">, </w:t>
      </w:r>
      <w:r w:rsidR="004A5393" w:rsidRPr="008839BE">
        <w:rPr>
          <w:rFonts w:ascii="Book Antiqua" w:hAnsi="Book Antiqua" w:cs="Times New Roman"/>
          <w:lang w:val="en-US"/>
        </w:rPr>
        <w:t>American</w:t>
      </w:r>
      <w:r w:rsidR="004A5393" w:rsidRPr="008839BE">
        <w:rPr>
          <w:rFonts w:ascii="Book Antiqua" w:hAnsi="Book Antiqua" w:cs="Times New Roman"/>
        </w:rPr>
        <w:t xml:space="preserve"> </w:t>
      </w:r>
      <w:r w:rsidR="004A5393" w:rsidRPr="008839BE">
        <w:rPr>
          <w:rFonts w:ascii="Book Antiqua" w:hAnsi="Book Antiqua" w:cs="Times New Roman"/>
          <w:lang w:val="en-US"/>
        </w:rPr>
        <w:t>Economy</w:t>
      </w:r>
      <w:r w:rsidR="004A5393" w:rsidRPr="008839BE">
        <w:rPr>
          <w:rFonts w:ascii="Book Antiqua" w:hAnsi="Book Antiqua" w:cs="Times New Roman"/>
        </w:rPr>
        <w:t xml:space="preserve"> </w:t>
      </w:r>
      <w:r w:rsidR="004A5393" w:rsidRPr="008839BE">
        <w:rPr>
          <w:rFonts w:ascii="Book Antiqua" w:hAnsi="Book Antiqua" w:cs="Times New Roman"/>
          <w:lang w:val="en-US"/>
        </w:rPr>
        <w:t>Association</w:t>
      </w:r>
      <w:r w:rsidR="004A5393" w:rsidRPr="008839BE">
        <w:rPr>
          <w:rFonts w:ascii="Book Antiqua" w:hAnsi="Book Antiqua" w:cs="Times New Roman"/>
        </w:rPr>
        <w:t xml:space="preserve">, </w:t>
      </w:r>
      <w:r w:rsidR="004A5393" w:rsidRPr="008839BE">
        <w:rPr>
          <w:rFonts w:ascii="Book Antiqua" w:hAnsi="Book Antiqua" w:cs="Times New Roman"/>
          <w:lang w:val="en-US"/>
        </w:rPr>
        <w:t>RePEc</w:t>
      </w:r>
      <w:r w:rsidR="004A5393" w:rsidRPr="008839BE">
        <w:rPr>
          <w:rFonts w:ascii="Book Antiqua" w:hAnsi="Book Antiqua" w:cs="Times New Roman"/>
        </w:rPr>
        <w:t xml:space="preserve">, </w:t>
      </w:r>
      <w:r w:rsidR="004A5393" w:rsidRPr="008839BE">
        <w:rPr>
          <w:rFonts w:ascii="Book Antiqua" w:hAnsi="Book Antiqua" w:cs="Times New Roman"/>
          <w:lang w:val="en-US"/>
        </w:rPr>
        <w:t>Central</w:t>
      </w:r>
      <w:r w:rsidR="004A5393" w:rsidRPr="008839BE">
        <w:rPr>
          <w:rFonts w:ascii="Book Antiqua" w:hAnsi="Book Antiqua" w:cs="Times New Roman"/>
        </w:rPr>
        <w:t xml:space="preserve"> </w:t>
      </w:r>
      <w:r w:rsidR="004A5393" w:rsidRPr="008839BE">
        <w:rPr>
          <w:rFonts w:ascii="Book Antiqua" w:hAnsi="Book Antiqua" w:cs="Times New Roman"/>
          <w:lang w:val="en-US"/>
        </w:rPr>
        <w:t>and</w:t>
      </w:r>
      <w:r w:rsidR="004A5393" w:rsidRPr="008839BE">
        <w:rPr>
          <w:rFonts w:ascii="Book Antiqua" w:hAnsi="Book Antiqua" w:cs="Times New Roman"/>
        </w:rPr>
        <w:t xml:space="preserve"> </w:t>
      </w:r>
      <w:r w:rsidR="004A5393" w:rsidRPr="008839BE">
        <w:rPr>
          <w:rFonts w:ascii="Book Antiqua" w:hAnsi="Book Antiqua" w:cs="Times New Roman"/>
          <w:lang w:val="en-US"/>
        </w:rPr>
        <w:t>Eastern</w:t>
      </w:r>
      <w:r w:rsidR="004A5393" w:rsidRPr="008839BE">
        <w:rPr>
          <w:rFonts w:ascii="Book Antiqua" w:hAnsi="Book Antiqua" w:cs="Times New Roman"/>
        </w:rPr>
        <w:t xml:space="preserve"> </w:t>
      </w:r>
      <w:r w:rsidR="004A5393" w:rsidRPr="008839BE">
        <w:rPr>
          <w:rFonts w:ascii="Book Antiqua" w:hAnsi="Book Antiqua" w:cs="Times New Roman"/>
          <w:lang w:val="en-US"/>
        </w:rPr>
        <w:t>Online</w:t>
      </w:r>
      <w:r w:rsidR="004A5393" w:rsidRPr="008839BE">
        <w:rPr>
          <w:rFonts w:ascii="Book Antiqua" w:hAnsi="Book Antiqua" w:cs="Times New Roman"/>
        </w:rPr>
        <w:t xml:space="preserve"> </w:t>
      </w:r>
      <w:r w:rsidR="004A5393" w:rsidRPr="008839BE">
        <w:rPr>
          <w:rFonts w:ascii="Book Antiqua" w:hAnsi="Book Antiqua" w:cs="Times New Roman"/>
          <w:lang w:val="en-US"/>
        </w:rPr>
        <w:t>Library</w:t>
      </w:r>
      <w:r w:rsidR="004A5393" w:rsidRPr="008839BE">
        <w:rPr>
          <w:rFonts w:ascii="Book Antiqua" w:hAnsi="Book Antiqua" w:cs="Times New Roman"/>
        </w:rPr>
        <w:t xml:space="preserve">, СОЦИОНЕТ, </w:t>
      </w:r>
      <w:r w:rsidR="004A5393" w:rsidRPr="008839BE">
        <w:rPr>
          <w:rFonts w:ascii="Book Antiqua" w:hAnsi="Book Antiqua" w:cs="Times New Roman"/>
          <w:lang w:val="en-US"/>
        </w:rPr>
        <w:t>GOOGLE</w:t>
      </w:r>
      <w:r w:rsidR="004A5393" w:rsidRPr="008839BE">
        <w:rPr>
          <w:rFonts w:ascii="Book Antiqua" w:hAnsi="Book Antiqua" w:cs="Times New Roman"/>
        </w:rPr>
        <w:t xml:space="preserve"> </w:t>
      </w:r>
      <w:r w:rsidR="004A5393" w:rsidRPr="008839BE">
        <w:rPr>
          <w:rFonts w:ascii="Book Antiqua" w:hAnsi="Book Antiqua" w:cs="Times New Roman"/>
          <w:lang w:val="en-US"/>
        </w:rPr>
        <w:t>SCHOLAR</w:t>
      </w:r>
      <w:r w:rsidR="004A5393" w:rsidRPr="008839BE">
        <w:rPr>
          <w:rFonts w:ascii="Book Antiqua" w:hAnsi="Book Antiqua" w:cs="Times New Roman"/>
        </w:rPr>
        <w:t xml:space="preserve">, </w:t>
      </w:r>
      <w:r w:rsidR="004A5393" w:rsidRPr="008839BE">
        <w:rPr>
          <w:rFonts w:ascii="Book Antiqua" w:hAnsi="Book Antiqua" w:cs="Times New Roman"/>
          <w:lang w:val="en-US"/>
        </w:rPr>
        <w:t>DRJI</w:t>
      </w:r>
      <w:r w:rsidR="004A5393" w:rsidRPr="008839BE">
        <w:rPr>
          <w:rFonts w:ascii="Book Antiqua" w:hAnsi="Book Antiqua" w:cs="Times New Roman"/>
        </w:rPr>
        <w:t xml:space="preserve">, </w:t>
      </w:r>
      <w:r w:rsidR="004A5393" w:rsidRPr="008839BE">
        <w:rPr>
          <w:rFonts w:ascii="Book Antiqua" w:hAnsi="Book Antiqua" w:cs="Times New Roman"/>
          <w:lang w:val="en-US"/>
        </w:rPr>
        <w:t>Bayerische</w:t>
      </w:r>
      <w:r w:rsidR="004A5393" w:rsidRPr="008839BE">
        <w:rPr>
          <w:rFonts w:ascii="Book Antiqua" w:hAnsi="Book Antiqua" w:cs="Times New Roman"/>
        </w:rPr>
        <w:t xml:space="preserve"> </w:t>
      </w:r>
      <w:r w:rsidR="004A5393" w:rsidRPr="008839BE">
        <w:rPr>
          <w:rFonts w:ascii="Book Antiqua" w:hAnsi="Book Antiqua" w:cs="Times New Roman"/>
          <w:lang w:val="en-US"/>
        </w:rPr>
        <w:t>Staat</w:t>
      </w:r>
      <w:r w:rsidR="004A5393" w:rsidRPr="008839BE">
        <w:rPr>
          <w:rFonts w:ascii="Book Antiqua" w:hAnsi="Book Antiqua" w:cs="Times New Roman"/>
        </w:rPr>
        <w:t xml:space="preserve"> </w:t>
      </w:r>
      <w:r w:rsidR="004A5393" w:rsidRPr="008839BE">
        <w:rPr>
          <w:rFonts w:ascii="Book Antiqua" w:hAnsi="Book Antiqua" w:cs="Times New Roman"/>
          <w:lang w:val="en-US"/>
        </w:rPr>
        <w:t>Bibliothek</w:t>
      </w:r>
      <w:r w:rsidR="004A5393" w:rsidRPr="008839BE">
        <w:rPr>
          <w:rFonts w:ascii="Book Antiqua" w:hAnsi="Book Antiqua" w:cs="Times New Roman"/>
        </w:rPr>
        <w:t xml:space="preserve">, </w:t>
      </w:r>
      <w:r w:rsidR="004A5393" w:rsidRPr="008839BE">
        <w:rPr>
          <w:rFonts w:ascii="Book Antiqua" w:hAnsi="Book Antiqua" w:cs="Times New Roman"/>
          <w:lang w:val="en-US"/>
        </w:rPr>
        <w:t>MIAR</w:t>
      </w:r>
      <w:r w:rsidR="00780C57" w:rsidRPr="008839BE">
        <w:rPr>
          <w:rFonts w:ascii="Book Antiqua" w:hAnsi="Book Antiqua" w:cs="Times New Roman"/>
        </w:rPr>
        <w:t>,</w:t>
      </w:r>
      <w:r w:rsidR="004A5393" w:rsidRPr="008839BE">
        <w:rPr>
          <w:rFonts w:ascii="Book Antiqua" w:hAnsi="Book Antiqua" w:cs="Times New Roman"/>
        </w:rPr>
        <w:t xml:space="preserve"> etc. </w:t>
      </w:r>
    </w:p>
    <w:p w:rsidR="00AC7C91" w:rsidRDefault="00AC7C91" w:rsidP="007318AB">
      <w:pPr>
        <w:pStyle w:val="Default"/>
        <w:jc w:val="both"/>
        <w:rPr>
          <w:rFonts w:ascii="Book Antiqua" w:hAnsi="Book Antiqua"/>
          <w:b/>
          <w:bCs/>
          <w:sz w:val="22"/>
          <w:szCs w:val="22"/>
          <w:lang w:val="en-US"/>
        </w:rPr>
      </w:pPr>
    </w:p>
    <w:p w:rsidR="00AC7C91" w:rsidRDefault="00AC7C91" w:rsidP="007318AB">
      <w:pPr>
        <w:pStyle w:val="Default"/>
        <w:jc w:val="both"/>
        <w:rPr>
          <w:rFonts w:ascii="Book Antiqua" w:hAnsi="Book Antiqua"/>
          <w:b/>
          <w:bCs/>
          <w:sz w:val="22"/>
          <w:szCs w:val="22"/>
          <w:lang w:val="en-US"/>
        </w:rPr>
      </w:pPr>
    </w:p>
    <w:p w:rsidR="00AC7C91" w:rsidRDefault="00AC7C91" w:rsidP="007318AB">
      <w:pPr>
        <w:pStyle w:val="Default"/>
        <w:jc w:val="both"/>
        <w:rPr>
          <w:rFonts w:ascii="Book Antiqua" w:hAnsi="Book Antiqua"/>
          <w:b/>
          <w:bCs/>
          <w:sz w:val="22"/>
          <w:szCs w:val="22"/>
          <w:lang w:val="en-US"/>
        </w:rPr>
      </w:pPr>
    </w:p>
    <w:p w:rsidR="007318AB" w:rsidRPr="00E81249" w:rsidRDefault="00567C0D" w:rsidP="007318AB">
      <w:pPr>
        <w:pStyle w:val="Default"/>
        <w:jc w:val="both"/>
        <w:rPr>
          <w:rFonts w:ascii="Book Antiqua" w:hAnsi="Book Antiqua"/>
          <w:sz w:val="22"/>
          <w:szCs w:val="22"/>
        </w:rPr>
      </w:pPr>
      <w:r w:rsidRPr="0044402A">
        <w:rPr>
          <w:rFonts w:ascii="Book Antiqua" w:hAnsi="Book Antiqua"/>
          <w:b/>
          <w:bCs/>
          <w:sz w:val="22"/>
          <w:szCs w:val="22"/>
          <w:lang w:val="en-US"/>
        </w:rPr>
        <w:lastRenderedPageBreak/>
        <w:t xml:space="preserve">IMPORTANT DATES AND </w:t>
      </w:r>
      <w:r w:rsidR="002B099E" w:rsidRPr="0044402A">
        <w:rPr>
          <w:rFonts w:ascii="Book Antiqua" w:hAnsi="Book Antiqua"/>
          <w:b/>
          <w:bCs/>
          <w:sz w:val="22"/>
          <w:szCs w:val="22"/>
          <w:lang w:val="en-US"/>
        </w:rPr>
        <w:t>DEADLINES</w:t>
      </w:r>
      <w:r w:rsidR="007318AB" w:rsidRPr="0044402A">
        <w:rPr>
          <w:rFonts w:ascii="Book Antiqua" w:hAnsi="Book Antiqua"/>
          <w:b/>
          <w:bCs/>
          <w:sz w:val="22"/>
          <w:szCs w:val="22"/>
        </w:rPr>
        <w:t>:</w:t>
      </w:r>
    </w:p>
    <w:p w:rsidR="007318AB" w:rsidRPr="005B636F" w:rsidRDefault="00DF1B71" w:rsidP="00AC7C91">
      <w:pPr>
        <w:pStyle w:val="Default"/>
        <w:jc w:val="both"/>
        <w:rPr>
          <w:rFonts w:ascii="Book Antiqua" w:hAnsi="Book Antiqua"/>
          <w:sz w:val="22"/>
          <w:szCs w:val="22"/>
        </w:rPr>
      </w:pPr>
      <w:r w:rsidRPr="00DF1B71">
        <w:rPr>
          <w:rFonts w:ascii="Book Antiqua" w:hAnsi="Book Antiqua"/>
          <w:sz w:val="22"/>
          <w:szCs w:val="22"/>
          <w:lang w:val="en"/>
        </w:rPr>
        <w:t>Until</w:t>
      </w:r>
      <w:r w:rsidRPr="00DF1B71">
        <w:rPr>
          <w:rFonts w:ascii="Book Antiqua" w:hAnsi="Book Antiqua"/>
          <w:b/>
          <w:bCs/>
          <w:sz w:val="22"/>
          <w:szCs w:val="22"/>
          <w:lang w:val="en"/>
        </w:rPr>
        <w:t xml:space="preserve"> June 30, 2020 - </w:t>
      </w:r>
      <w:r w:rsidR="00780C57">
        <w:rPr>
          <w:rFonts w:ascii="Book Antiqua" w:hAnsi="Book Antiqua"/>
          <w:sz w:val="22"/>
          <w:szCs w:val="22"/>
          <w:lang w:val="en"/>
        </w:rPr>
        <w:t>apply</w:t>
      </w:r>
      <w:r w:rsidRPr="00DF1B71">
        <w:rPr>
          <w:rFonts w:ascii="Book Antiqua" w:hAnsi="Book Antiqua"/>
          <w:sz w:val="22"/>
          <w:szCs w:val="22"/>
          <w:lang w:val="en"/>
        </w:rPr>
        <w:t xml:space="preserve"> for participation in the conference to the following e-mail address:</w:t>
      </w:r>
      <w:r w:rsidRPr="00DF1B71">
        <w:rPr>
          <w:rFonts w:ascii="Book Antiqua" w:hAnsi="Book Antiqua"/>
          <w:b/>
          <w:bCs/>
          <w:sz w:val="22"/>
          <w:szCs w:val="22"/>
          <w:lang w:val="en"/>
        </w:rPr>
        <w:t xml:space="preserve"> </w:t>
      </w:r>
      <w:hyperlink r:id="rId13" w:history="1">
        <w:r w:rsidR="005B636F" w:rsidRPr="00DC4DEA">
          <w:rPr>
            <w:rStyle w:val="Hyperlink"/>
            <w:rFonts w:ascii="Book Antiqua" w:hAnsi="Book Antiqua"/>
            <w:b/>
            <w:bCs/>
            <w:sz w:val="22"/>
            <w:szCs w:val="22"/>
            <w:lang w:val="en"/>
          </w:rPr>
          <w:t>financeaccounting@abv.bg</w:t>
        </w:r>
      </w:hyperlink>
      <w:r w:rsidR="005B636F">
        <w:rPr>
          <w:rFonts w:ascii="Book Antiqua" w:hAnsi="Book Antiqua"/>
          <w:b/>
          <w:bCs/>
          <w:sz w:val="22"/>
          <w:szCs w:val="22"/>
        </w:rPr>
        <w:t xml:space="preserve"> </w:t>
      </w:r>
    </w:p>
    <w:p w:rsidR="00BF0584" w:rsidRPr="005B636F" w:rsidRDefault="00DF1B71" w:rsidP="00BF0584">
      <w:pPr>
        <w:pStyle w:val="Default"/>
        <w:jc w:val="both"/>
        <w:rPr>
          <w:rFonts w:ascii="Book Antiqua" w:hAnsi="Book Antiqua"/>
          <w:sz w:val="22"/>
          <w:szCs w:val="22"/>
        </w:rPr>
      </w:pPr>
      <w:r w:rsidRPr="00DF1B71">
        <w:rPr>
          <w:rFonts w:ascii="Book Antiqua" w:hAnsi="Book Antiqua"/>
          <w:sz w:val="22"/>
          <w:szCs w:val="22"/>
          <w:lang w:val="en"/>
        </w:rPr>
        <w:t>By</w:t>
      </w:r>
      <w:r w:rsidRPr="00DF1B71">
        <w:rPr>
          <w:rFonts w:ascii="Book Antiqua" w:hAnsi="Book Antiqua"/>
          <w:b/>
          <w:bCs/>
          <w:sz w:val="22"/>
          <w:szCs w:val="22"/>
          <w:lang w:val="en"/>
        </w:rPr>
        <w:t xml:space="preserve"> September 1, 2020 </w:t>
      </w:r>
      <w:r>
        <w:rPr>
          <w:rFonts w:ascii="Book Antiqua" w:hAnsi="Book Antiqua"/>
          <w:b/>
          <w:bCs/>
          <w:sz w:val="22"/>
          <w:szCs w:val="22"/>
          <w:lang w:val="en"/>
        </w:rPr>
        <w:t>–</w:t>
      </w:r>
      <w:r w:rsidRPr="00DF1B71">
        <w:rPr>
          <w:rFonts w:ascii="Book Antiqua" w:hAnsi="Book Antiqua"/>
          <w:b/>
          <w:bCs/>
          <w:sz w:val="22"/>
          <w:szCs w:val="22"/>
          <w:lang w:val="en"/>
        </w:rPr>
        <w:t xml:space="preserve"> </w:t>
      </w:r>
      <w:r w:rsidRPr="00DF1B71">
        <w:rPr>
          <w:rFonts w:ascii="Book Antiqua" w:hAnsi="Book Antiqua"/>
          <w:sz w:val="22"/>
          <w:szCs w:val="22"/>
          <w:lang w:val="en"/>
        </w:rPr>
        <w:t>submit the formatted papers according to the requirements to the following e-mail address:</w:t>
      </w:r>
      <w:r w:rsidRPr="00DF1B71">
        <w:rPr>
          <w:rFonts w:ascii="Book Antiqua" w:hAnsi="Book Antiqua"/>
          <w:b/>
          <w:bCs/>
          <w:sz w:val="22"/>
          <w:szCs w:val="22"/>
          <w:lang w:val="en"/>
        </w:rPr>
        <w:t xml:space="preserve"> </w:t>
      </w:r>
      <w:hyperlink r:id="rId14" w:history="1">
        <w:r w:rsidR="005B636F" w:rsidRPr="00DC4DEA">
          <w:rPr>
            <w:rStyle w:val="Hyperlink"/>
            <w:rFonts w:ascii="Book Antiqua" w:hAnsi="Book Antiqua"/>
            <w:b/>
            <w:bCs/>
            <w:sz w:val="22"/>
            <w:szCs w:val="22"/>
            <w:lang w:val="en"/>
          </w:rPr>
          <w:t>financeaccounting@abv.bg</w:t>
        </w:r>
      </w:hyperlink>
      <w:r w:rsidR="005B636F">
        <w:rPr>
          <w:rFonts w:ascii="Book Antiqua" w:hAnsi="Book Antiqua"/>
          <w:b/>
          <w:bCs/>
          <w:sz w:val="22"/>
          <w:szCs w:val="22"/>
        </w:rPr>
        <w:t xml:space="preserve"> </w:t>
      </w:r>
    </w:p>
    <w:p w:rsidR="007318AB" w:rsidRDefault="00DF1B71" w:rsidP="007318AB">
      <w:pPr>
        <w:pStyle w:val="Default"/>
        <w:jc w:val="both"/>
        <w:rPr>
          <w:rFonts w:ascii="Book Antiqua" w:hAnsi="Book Antiqua"/>
          <w:b/>
          <w:sz w:val="22"/>
          <w:szCs w:val="22"/>
          <w:lang w:val="en"/>
        </w:rPr>
      </w:pPr>
      <w:r>
        <w:rPr>
          <w:rFonts w:ascii="Book Antiqua" w:hAnsi="Book Antiqua"/>
          <w:b/>
          <w:sz w:val="22"/>
          <w:szCs w:val="22"/>
          <w:lang w:val="en"/>
        </w:rPr>
        <w:t>The publication fee</w:t>
      </w:r>
      <w:r w:rsidRPr="00DF1B71">
        <w:rPr>
          <w:rFonts w:ascii="Book Antiqua" w:hAnsi="Book Antiqua"/>
          <w:b/>
          <w:sz w:val="22"/>
          <w:szCs w:val="22"/>
          <w:lang w:val="en"/>
        </w:rPr>
        <w:t xml:space="preserve"> </w:t>
      </w:r>
      <w:r>
        <w:rPr>
          <w:rFonts w:ascii="Book Antiqua" w:hAnsi="Book Antiqua"/>
          <w:b/>
          <w:sz w:val="22"/>
          <w:szCs w:val="22"/>
          <w:lang w:val="en"/>
        </w:rPr>
        <w:t>can be paid</w:t>
      </w:r>
      <w:r w:rsidRPr="00DF1B71">
        <w:rPr>
          <w:rFonts w:ascii="Book Antiqua" w:hAnsi="Book Antiqua"/>
          <w:b/>
          <w:sz w:val="22"/>
          <w:szCs w:val="22"/>
          <w:lang w:val="en"/>
        </w:rPr>
        <w:t xml:space="preserve"> by bank transfer or cash </w:t>
      </w:r>
      <w:r w:rsidR="00780C57">
        <w:rPr>
          <w:rFonts w:ascii="Book Antiqua" w:hAnsi="Book Antiqua"/>
          <w:b/>
          <w:sz w:val="22"/>
          <w:szCs w:val="22"/>
          <w:lang w:val="en"/>
        </w:rPr>
        <w:t>o</w:t>
      </w:r>
      <w:r w:rsidRPr="00DF1B71">
        <w:rPr>
          <w:rFonts w:ascii="Book Antiqua" w:hAnsi="Book Antiqua"/>
          <w:b/>
          <w:sz w:val="22"/>
          <w:szCs w:val="22"/>
          <w:lang w:val="en"/>
        </w:rPr>
        <w:t>n the day of the conference.</w:t>
      </w:r>
      <w:r w:rsidRPr="00DF1B71">
        <w:rPr>
          <w:rFonts w:ascii="Book Antiqua" w:hAnsi="Book Antiqua"/>
          <w:b/>
          <w:sz w:val="22"/>
          <w:szCs w:val="22"/>
          <w:lang w:val="en"/>
        </w:rPr>
        <w:br/>
        <w:t>For cashless payment:</w:t>
      </w:r>
    </w:p>
    <w:p w:rsidR="00DF1B71" w:rsidRPr="007318AB" w:rsidRDefault="00DF1B71" w:rsidP="007318AB">
      <w:pPr>
        <w:pStyle w:val="Default"/>
        <w:jc w:val="both"/>
        <w:rPr>
          <w:rFonts w:ascii="Book Antiqua" w:hAnsi="Book Antiqua"/>
          <w:b/>
          <w:bCs/>
          <w:sz w:val="22"/>
          <w:szCs w:val="22"/>
        </w:rPr>
      </w:pPr>
    </w:p>
    <w:p w:rsidR="007318AB" w:rsidRPr="00DF1B71" w:rsidRDefault="00DF1B71" w:rsidP="007318AB">
      <w:pPr>
        <w:pStyle w:val="Default"/>
        <w:jc w:val="both"/>
        <w:rPr>
          <w:rFonts w:ascii="Book Antiqua" w:hAnsi="Book Antiqua"/>
          <w:sz w:val="22"/>
          <w:szCs w:val="22"/>
          <w:lang w:val="en-US"/>
        </w:rPr>
      </w:pPr>
      <w:r>
        <w:rPr>
          <w:rFonts w:ascii="Book Antiqua" w:hAnsi="Book Antiqua"/>
          <w:b/>
          <w:bCs/>
          <w:sz w:val="22"/>
          <w:szCs w:val="22"/>
          <w:lang w:val="en-US"/>
        </w:rPr>
        <w:t>PARTICIPATION FEE:</w:t>
      </w:r>
    </w:p>
    <w:p w:rsidR="00C407E5" w:rsidRPr="007318AB" w:rsidRDefault="00DF1B71" w:rsidP="007318AB">
      <w:pPr>
        <w:pStyle w:val="Default"/>
        <w:jc w:val="both"/>
        <w:rPr>
          <w:rFonts w:ascii="Book Antiqua" w:hAnsi="Book Antiqua"/>
          <w:b/>
          <w:bCs/>
          <w:sz w:val="22"/>
          <w:szCs w:val="22"/>
        </w:rPr>
      </w:pPr>
      <w:r w:rsidRPr="00DF1B71">
        <w:rPr>
          <w:rFonts w:ascii="Book Antiqua" w:hAnsi="Book Antiqua"/>
          <w:sz w:val="22"/>
          <w:szCs w:val="22"/>
          <w:lang w:val="en"/>
        </w:rPr>
        <w:t xml:space="preserve">The </w:t>
      </w:r>
      <w:r>
        <w:rPr>
          <w:rFonts w:ascii="Book Antiqua" w:hAnsi="Book Antiqua"/>
          <w:sz w:val="22"/>
          <w:szCs w:val="22"/>
          <w:lang w:val="en"/>
        </w:rPr>
        <w:t>publication fee</w:t>
      </w:r>
      <w:r w:rsidRPr="00DF1B71">
        <w:rPr>
          <w:rFonts w:ascii="Book Antiqua" w:hAnsi="Book Antiqua"/>
          <w:sz w:val="22"/>
          <w:szCs w:val="22"/>
          <w:lang w:val="en"/>
        </w:rPr>
        <w:t xml:space="preserve"> for Bulgarian participants </w:t>
      </w:r>
      <w:r>
        <w:rPr>
          <w:rFonts w:ascii="Book Antiqua" w:hAnsi="Book Antiqua"/>
          <w:sz w:val="22"/>
          <w:szCs w:val="22"/>
          <w:lang w:val="en"/>
        </w:rPr>
        <w:t xml:space="preserve">who are not from </w:t>
      </w:r>
      <w:r w:rsidRPr="00DF1B71">
        <w:rPr>
          <w:rFonts w:ascii="Book Antiqua" w:hAnsi="Book Antiqua"/>
          <w:sz w:val="22"/>
          <w:szCs w:val="22"/>
          <w:lang w:val="en"/>
        </w:rPr>
        <w:t>SWU "Neofit Rilski" -Blagoevgrad is BGN 60 (sixty BGN) (VAT included).</w:t>
      </w:r>
      <w:r w:rsidRPr="00DF1B71">
        <w:rPr>
          <w:rFonts w:ascii="Book Antiqua" w:hAnsi="Book Antiqua"/>
          <w:sz w:val="22"/>
          <w:szCs w:val="22"/>
          <w:lang w:val="en"/>
        </w:rPr>
        <w:br/>
        <w:t xml:space="preserve">The </w:t>
      </w:r>
      <w:r>
        <w:rPr>
          <w:rFonts w:ascii="Book Antiqua" w:hAnsi="Book Antiqua"/>
          <w:sz w:val="22"/>
          <w:szCs w:val="22"/>
          <w:lang w:val="en"/>
        </w:rPr>
        <w:t>publication fee</w:t>
      </w:r>
      <w:r w:rsidRPr="00DF1B71">
        <w:rPr>
          <w:rFonts w:ascii="Book Antiqua" w:hAnsi="Book Antiqua"/>
          <w:sz w:val="22"/>
          <w:szCs w:val="22"/>
          <w:lang w:val="en"/>
        </w:rPr>
        <w:t xml:space="preserve"> for foreign participants is 60 euros (sixty euros).</w:t>
      </w:r>
    </w:p>
    <w:p w:rsidR="00DF1B71" w:rsidRDefault="00DF1B71" w:rsidP="007318AB">
      <w:pPr>
        <w:pStyle w:val="Default"/>
        <w:jc w:val="both"/>
        <w:rPr>
          <w:rFonts w:ascii="Book Antiqua" w:hAnsi="Book Antiqua"/>
          <w:sz w:val="22"/>
          <w:szCs w:val="22"/>
          <w:lang w:val="en"/>
        </w:rPr>
      </w:pPr>
      <w:r w:rsidRPr="00DF1B71">
        <w:rPr>
          <w:rFonts w:ascii="Book Antiqua" w:hAnsi="Book Antiqua"/>
          <w:sz w:val="22"/>
          <w:szCs w:val="22"/>
          <w:lang w:val="en"/>
        </w:rPr>
        <w:t>The fee can be paid on the day of the conference in the registration process or to the account of SWU "Neofit Rilski" -Blagoevgrad as follows:</w:t>
      </w:r>
    </w:p>
    <w:p w:rsidR="00E81249" w:rsidRPr="00E81249" w:rsidRDefault="00E81249" w:rsidP="007318AB">
      <w:pPr>
        <w:pStyle w:val="Default"/>
        <w:jc w:val="both"/>
        <w:rPr>
          <w:rFonts w:ascii="Book Antiqua" w:hAnsi="Book Antiqua"/>
          <w:sz w:val="22"/>
          <w:szCs w:val="22"/>
          <w:lang w:val="en"/>
        </w:rPr>
      </w:pPr>
    </w:p>
    <w:p w:rsidR="004B5B11" w:rsidRPr="00CE33A5" w:rsidRDefault="00DF1B71" w:rsidP="007318AB">
      <w:pPr>
        <w:pStyle w:val="Default"/>
        <w:rPr>
          <w:rFonts w:ascii="Times New Roman" w:eastAsia="Times New Roman" w:hAnsi="Times New Roman" w:cs="Times New Roman"/>
          <w:color w:val="111111"/>
          <w:lang w:eastAsia="bg-BG"/>
        </w:rPr>
      </w:pPr>
      <w:r w:rsidRPr="00DF1B71">
        <w:rPr>
          <w:rFonts w:ascii="Times New Roman" w:eastAsia="Times New Roman" w:hAnsi="Times New Roman" w:cs="Times New Roman"/>
          <w:color w:val="111111"/>
          <w:lang w:val="en" w:eastAsia="bg-BG"/>
        </w:rPr>
        <w:t>Bank: Municipal Bank AD</w:t>
      </w:r>
      <w:r w:rsidRPr="00DF1B71">
        <w:rPr>
          <w:rFonts w:ascii="Times New Roman" w:eastAsia="Times New Roman" w:hAnsi="Times New Roman" w:cs="Times New Roman"/>
          <w:color w:val="111111"/>
          <w:lang w:val="en" w:eastAsia="bg-BG"/>
        </w:rPr>
        <w:br/>
        <w:t>IBAN: BG97SOMB91303460613000</w:t>
      </w:r>
      <w:r w:rsidRPr="00DF1B71">
        <w:rPr>
          <w:rFonts w:ascii="Times New Roman" w:eastAsia="Times New Roman" w:hAnsi="Times New Roman" w:cs="Times New Roman"/>
          <w:color w:val="111111"/>
          <w:lang w:val="en" w:eastAsia="bg-BG"/>
        </w:rPr>
        <w:br/>
        <w:t>BIC: SOMBBGSF</w:t>
      </w:r>
      <w:r w:rsidRPr="00DF1B71">
        <w:rPr>
          <w:rFonts w:ascii="Times New Roman" w:eastAsia="Times New Roman" w:hAnsi="Times New Roman" w:cs="Times New Roman"/>
          <w:color w:val="111111"/>
          <w:lang w:val="en" w:eastAsia="bg-BG"/>
        </w:rPr>
        <w:br/>
        <w:t>For the conference of the Laboratory for Econometric Research</w:t>
      </w:r>
      <w:r w:rsidRPr="00DF1B71">
        <w:rPr>
          <w:rFonts w:ascii="Times New Roman" w:eastAsia="Times New Roman" w:hAnsi="Times New Roman" w:cs="Times New Roman"/>
          <w:color w:val="111111"/>
          <w:lang w:val="en" w:eastAsia="bg-BG"/>
        </w:rPr>
        <w:br/>
      </w:r>
      <w:r w:rsidRPr="00DF1B71">
        <w:rPr>
          <w:rFonts w:ascii="Times New Roman" w:eastAsia="Times New Roman" w:hAnsi="Times New Roman" w:cs="Times New Roman"/>
          <w:color w:val="111111"/>
          <w:lang w:val="en" w:eastAsia="bg-BG"/>
        </w:rPr>
        <w:br/>
      </w:r>
      <w:r>
        <w:rPr>
          <w:rFonts w:ascii="Times New Roman" w:eastAsia="Times New Roman" w:hAnsi="Times New Roman" w:cs="Times New Roman"/>
          <w:color w:val="111111"/>
          <w:lang w:val="en" w:eastAsia="bg-BG"/>
        </w:rPr>
        <w:t>E-mail</w:t>
      </w:r>
      <w:r w:rsidRPr="00DF1B71">
        <w:rPr>
          <w:rFonts w:ascii="Times New Roman" w:eastAsia="Times New Roman" w:hAnsi="Times New Roman" w:cs="Times New Roman"/>
          <w:color w:val="111111"/>
          <w:lang w:val="en" w:eastAsia="bg-BG"/>
        </w:rPr>
        <w:t xml:space="preserve"> address:</w:t>
      </w:r>
      <w:r w:rsidRPr="00DF1B71">
        <w:rPr>
          <w:rFonts w:ascii="Times New Roman" w:eastAsia="Times New Roman" w:hAnsi="Times New Roman" w:cs="Times New Roman"/>
          <w:color w:val="111111"/>
          <w:lang w:val="en" w:eastAsia="bg-BG"/>
        </w:rPr>
        <w:br/>
      </w:r>
      <w:hyperlink r:id="rId15" w:history="1">
        <w:r w:rsidR="00CE33A5" w:rsidRPr="00DC4DEA">
          <w:rPr>
            <w:rStyle w:val="Hyperlink"/>
            <w:rFonts w:ascii="Times New Roman" w:eastAsia="Times New Roman" w:hAnsi="Times New Roman" w:cs="Times New Roman"/>
            <w:lang w:val="en" w:eastAsia="bg-BG"/>
          </w:rPr>
          <w:t>financeaccounting@abv.bg</w:t>
        </w:r>
      </w:hyperlink>
      <w:r w:rsidR="00CE33A5">
        <w:rPr>
          <w:rFonts w:ascii="Times New Roman" w:eastAsia="Times New Roman" w:hAnsi="Times New Roman" w:cs="Times New Roman"/>
          <w:color w:val="111111"/>
          <w:lang w:eastAsia="bg-BG"/>
        </w:rPr>
        <w:t xml:space="preserve"> </w:t>
      </w:r>
    </w:p>
    <w:p w:rsidR="003D2263" w:rsidRDefault="003D2263" w:rsidP="007318AB">
      <w:pPr>
        <w:pStyle w:val="Default"/>
        <w:rPr>
          <w:rFonts w:ascii="Times New Roman" w:eastAsia="Times New Roman" w:hAnsi="Times New Roman" w:cs="Times New Roman"/>
          <w:b/>
          <w:i/>
          <w:lang w:eastAsia="bg-BG"/>
        </w:rPr>
      </w:pPr>
    </w:p>
    <w:p w:rsidR="007318AB" w:rsidRPr="003D2263" w:rsidRDefault="003D2263" w:rsidP="007318AB">
      <w:pPr>
        <w:pStyle w:val="Default"/>
        <w:rPr>
          <w:rFonts w:ascii="Book Antiqua" w:eastAsia="Times New Roman" w:hAnsi="Book Antiqua" w:cs="Times New Roman"/>
          <w:b/>
          <w:bCs/>
          <w:sz w:val="22"/>
          <w:szCs w:val="22"/>
          <w:lang w:val="en-US" w:eastAsia="bg-BG"/>
        </w:rPr>
      </w:pPr>
      <w:r>
        <w:rPr>
          <w:rFonts w:ascii="Book Antiqua" w:eastAsia="Times New Roman" w:hAnsi="Book Antiqua" w:cs="Times New Roman"/>
          <w:b/>
          <w:bCs/>
          <w:sz w:val="22"/>
          <w:szCs w:val="22"/>
          <w:lang w:val="en-US" w:eastAsia="bg-BG"/>
        </w:rPr>
        <w:t>FORMATTING REQUIREMENTS</w:t>
      </w:r>
    </w:p>
    <w:p w:rsidR="003D2263" w:rsidRPr="003D2263" w:rsidRDefault="003D2263" w:rsidP="00CB5DED">
      <w:pPr>
        <w:pStyle w:val="Default"/>
        <w:numPr>
          <w:ilvl w:val="0"/>
          <w:numId w:val="4"/>
        </w:numPr>
        <w:jc w:val="both"/>
        <w:rPr>
          <w:rFonts w:ascii="Book Antiqua" w:eastAsia="Times New Roman" w:hAnsi="Book Antiqua" w:cs="Times New Roman"/>
          <w:sz w:val="22"/>
          <w:szCs w:val="22"/>
          <w:lang w:eastAsia="bg-BG"/>
        </w:rPr>
      </w:pPr>
      <w:r w:rsidRPr="003D2263">
        <w:rPr>
          <w:rFonts w:ascii="Book Antiqua" w:eastAsia="Times New Roman" w:hAnsi="Book Antiqua" w:cs="Times New Roman"/>
          <w:bCs/>
          <w:sz w:val="22"/>
          <w:szCs w:val="22"/>
          <w:lang w:val="en" w:eastAsia="bg-BG"/>
        </w:rPr>
        <w:t xml:space="preserve">Original reports </w:t>
      </w:r>
      <w:r>
        <w:rPr>
          <w:rFonts w:ascii="Book Antiqua" w:eastAsia="Times New Roman" w:hAnsi="Book Antiqua" w:cs="Times New Roman"/>
          <w:bCs/>
          <w:sz w:val="22"/>
          <w:szCs w:val="22"/>
          <w:lang w:val="en" w:eastAsia="bg-BG"/>
        </w:rPr>
        <w:t xml:space="preserve">that are </w:t>
      </w:r>
      <w:r w:rsidRPr="003D2263">
        <w:rPr>
          <w:rFonts w:ascii="Book Antiqua" w:eastAsia="Times New Roman" w:hAnsi="Book Antiqua" w:cs="Times New Roman"/>
          <w:bCs/>
          <w:sz w:val="22"/>
          <w:szCs w:val="22"/>
          <w:lang w:val="en" w:eastAsia="bg-BG"/>
        </w:rPr>
        <w:t xml:space="preserve">not published in other </w:t>
      </w:r>
      <w:r>
        <w:rPr>
          <w:rFonts w:ascii="Book Antiqua" w:eastAsia="Times New Roman" w:hAnsi="Book Antiqua" w:cs="Times New Roman"/>
          <w:bCs/>
          <w:sz w:val="22"/>
          <w:szCs w:val="22"/>
          <w:lang w:val="en" w:eastAsia="bg-BG"/>
        </w:rPr>
        <w:t>journals</w:t>
      </w:r>
      <w:r w:rsidRPr="003D2263">
        <w:rPr>
          <w:rFonts w:ascii="Book Antiqua" w:eastAsia="Times New Roman" w:hAnsi="Book Antiqua" w:cs="Times New Roman"/>
          <w:bCs/>
          <w:sz w:val="22"/>
          <w:szCs w:val="22"/>
          <w:lang w:val="en" w:eastAsia="bg-BG"/>
        </w:rPr>
        <w:t xml:space="preserve"> or </w:t>
      </w:r>
      <w:r>
        <w:rPr>
          <w:rFonts w:ascii="Book Antiqua" w:eastAsia="Times New Roman" w:hAnsi="Book Antiqua" w:cs="Times New Roman"/>
          <w:bCs/>
          <w:sz w:val="22"/>
          <w:szCs w:val="22"/>
          <w:lang w:val="en" w:eastAsia="bg-BG"/>
        </w:rPr>
        <w:t>conference proceedings</w:t>
      </w:r>
      <w:r w:rsidRPr="003D2263">
        <w:rPr>
          <w:rFonts w:ascii="Book Antiqua" w:eastAsia="Times New Roman" w:hAnsi="Book Antiqua" w:cs="Times New Roman"/>
          <w:bCs/>
          <w:sz w:val="22"/>
          <w:szCs w:val="22"/>
          <w:lang w:val="en" w:eastAsia="bg-BG"/>
        </w:rPr>
        <w:t xml:space="preserve"> </w:t>
      </w:r>
      <w:r>
        <w:rPr>
          <w:rFonts w:ascii="Book Antiqua" w:eastAsia="Times New Roman" w:hAnsi="Book Antiqua" w:cs="Times New Roman"/>
          <w:bCs/>
          <w:sz w:val="22"/>
          <w:szCs w:val="22"/>
          <w:lang w:val="en" w:eastAsia="bg-BG"/>
        </w:rPr>
        <w:t>will be accepted</w:t>
      </w:r>
      <w:r w:rsidRPr="003D2263">
        <w:rPr>
          <w:rFonts w:ascii="Book Antiqua" w:eastAsia="Times New Roman" w:hAnsi="Book Antiqua" w:cs="Times New Roman"/>
          <w:bCs/>
          <w:sz w:val="22"/>
          <w:szCs w:val="22"/>
          <w:lang w:val="en" w:eastAsia="bg-BG"/>
        </w:rPr>
        <w:t>.</w:t>
      </w:r>
    </w:p>
    <w:p w:rsidR="007318AB" w:rsidRPr="007318AB" w:rsidRDefault="003D2263" w:rsidP="00776EEB">
      <w:pPr>
        <w:pStyle w:val="Default"/>
        <w:numPr>
          <w:ilvl w:val="0"/>
          <w:numId w:val="4"/>
        </w:numPr>
        <w:jc w:val="both"/>
        <w:rPr>
          <w:rFonts w:ascii="Book Antiqua" w:eastAsia="Times New Roman" w:hAnsi="Book Antiqua" w:cs="Times New Roman"/>
          <w:sz w:val="22"/>
          <w:szCs w:val="22"/>
          <w:lang w:eastAsia="bg-BG"/>
        </w:rPr>
      </w:pPr>
      <w:r w:rsidRPr="003D2263">
        <w:rPr>
          <w:rFonts w:ascii="Book Antiqua" w:hAnsi="Book Antiqua"/>
          <w:sz w:val="22"/>
          <w:szCs w:val="22"/>
          <w:lang w:val="en"/>
        </w:rPr>
        <w:t>Each author (individually or in co-authorship) participates with one report, which is presented in person.</w:t>
      </w:r>
      <w:r w:rsidR="007318AB" w:rsidRPr="007318AB">
        <w:rPr>
          <w:rFonts w:ascii="Book Antiqua" w:hAnsi="Book Antiqua"/>
          <w:sz w:val="22"/>
          <w:szCs w:val="22"/>
        </w:rPr>
        <w:t xml:space="preserve"> </w:t>
      </w:r>
    </w:p>
    <w:p w:rsidR="007318AB" w:rsidRPr="007318AB" w:rsidRDefault="003D2263" w:rsidP="00776EEB">
      <w:pPr>
        <w:pStyle w:val="Default"/>
        <w:numPr>
          <w:ilvl w:val="0"/>
          <w:numId w:val="4"/>
        </w:numPr>
        <w:jc w:val="both"/>
        <w:rPr>
          <w:rFonts w:ascii="Book Antiqua" w:eastAsia="Times New Roman" w:hAnsi="Book Antiqua" w:cs="Times New Roman"/>
          <w:sz w:val="22"/>
          <w:szCs w:val="22"/>
          <w:lang w:eastAsia="bg-BG"/>
        </w:rPr>
      </w:pPr>
      <w:r>
        <w:rPr>
          <w:rFonts w:ascii="Book Antiqua" w:hAnsi="Book Antiqua"/>
          <w:sz w:val="22"/>
          <w:szCs w:val="22"/>
          <w:lang w:val="en-US"/>
        </w:rPr>
        <w:t>The reports may be presented in Bulgarian or English. The reports which will be published in the aforementioned journals must be in English.</w:t>
      </w:r>
    </w:p>
    <w:p w:rsidR="003D2263" w:rsidRPr="003D2263" w:rsidRDefault="003D2263" w:rsidP="00776EEB">
      <w:pPr>
        <w:pStyle w:val="Default"/>
        <w:numPr>
          <w:ilvl w:val="0"/>
          <w:numId w:val="4"/>
        </w:numPr>
        <w:jc w:val="both"/>
        <w:rPr>
          <w:rFonts w:ascii="Book Antiqua" w:eastAsia="Times New Roman" w:hAnsi="Book Antiqua" w:cs="Times New Roman"/>
          <w:sz w:val="22"/>
          <w:szCs w:val="22"/>
          <w:lang w:eastAsia="bg-BG"/>
        </w:rPr>
      </w:pPr>
      <w:r w:rsidRPr="003D2263">
        <w:rPr>
          <w:rFonts w:ascii="Book Antiqua" w:hAnsi="Book Antiqua"/>
          <w:sz w:val="22"/>
          <w:szCs w:val="22"/>
          <w:lang w:val="en"/>
        </w:rPr>
        <w:t>The accepted reports, prepared according to the requirements, will be published in a collection, printed</w:t>
      </w:r>
      <w:r w:rsidR="00780C57">
        <w:rPr>
          <w:rFonts w:ascii="Book Antiqua" w:hAnsi="Book Antiqua"/>
          <w:sz w:val="22"/>
          <w:szCs w:val="22"/>
          <w:lang w:val="en"/>
        </w:rPr>
        <w:t>,</w:t>
      </w:r>
      <w:r w:rsidRPr="003D2263">
        <w:rPr>
          <w:rFonts w:ascii="Book Antiqua" w:hAnsi="Book Antiqua"/>
          <w:sz w:val="22"/>
          <w:szCs w:val="22"/>
          <w:lang w:val="en"/>
        </w:rPr>
        <w:t xml:space="preserve"> and distributed with ISBN.</w:t>
      </w:r>
    </w:p>
    <w:p w:rsidR="003D2263" w:rsidRPr="003D2263" w:rsidRDefault="003D2263" w:rsidP="00776EEB">
      <w:pPr>
        <w:pStyle w:val="Default"/>
        <w:numPr>
          <w:ilvl w:val="0"/>
          <w:numId w:val="4"/>
        </w:numPr>
        <w:jc w:val="both"/>
        <w:rPr>
          <w:rFonts w:ascii="Book Antiqua" w:eastAsia="Times New Roman" w:hAnsi="Book Antiqua" w:cs="Times New Roman"/>
          <w:sz w:val="22"/>
          <w:szCs w:val="22"/>
          <w:lang w:eastAsia="bg-BG"/>
        </w:rPr>
      </w:pPr>
      <w:r>
        <w:rPr>
          <w:rFonts w:ascii="Book Antiqua" w:hAnsi="Book Antiqua"/>
          <w:sz w:val="22"/>
          <w:szCs w:val="22"/>
          <w:lang w:val="en-US"/>
        </w:rPr>
        <w:t>Each report should be presented for 20 minutes.</w:t>
      </w:r>
    </w:p>
    <w:p w:rsidR="007318AB" w:rsidRPr="003D2263" w:rsidRDefault="003D2263" w:rsidP="003D2263">
      <w:pPr>
        <w:pStyle w:val="Default"/>
        <w:numPr>
          <w:ilvl w:val="0"/>
          <w:numId w:val="4"/>
        </w:numPr>
        <w:jc w:val="both"/>
        <w:rPr>
          <w:rFonts w:ascii="Book Antiqua" w:eastAsia="Times New Roman" w:hAnsi="Book Antiqua" w:cs="Times New Roman"/>
          <w:sz w:val="22"/>
          <w:szCs w:val="22"/>
          <w:lang w:eastAsia="bg-BG"/>
        </w:rPr>
      </w:pPr>
      <w:r w:rsidRPr="003D2263">
        <w:rPr>
          <w:rFonts w:ascii="Book Antiqua" w:hAnsi="Book Antiqua" w:cs="Tahoma"/>
          <w:sz w:val="22"/>
          <w:szCs w:val="22"/>
          <w:lang w:val="en"/>
        </w:rPr>
        <w:t>Presentation of the conference report - PowerPoint presentation.</w:t>
      </w:r>
    </w:p>
    <w:p w:rsidR="007318AB" w:rsidRPr="007318AB" w:rsidRDefault="007318AB" w:rsidP="007318AB">
      <w:pPr>
        <w:pStyle w:val="Default"/>
        <w:spacing w:after="7"/>
        <w:jc w:val="both"/>
        <w:rPr>
          <w:rFonts w:ascii="Book Antiqua" w:hAnsi="Book Antiqua"/>
          <w:sz w:val="22"/>
          <w:szCs w:val="22"/>
          <w:lang w:val="ru-MD"/>
        </w:rPr>
      </w:pPr>
    </w:p>
    <w:p w:rsidR="007318AB" w:rsidRPr="003D2263" w:rsidRDefault="003D2263" w:rsidP="007318AB">
      <w:pPr>
        <w:pStyle w:val="Default"/>
        <w:rPr>
          <w:rFonts w:ascii="Book Antiqua" w:hAnsi="Book Antiqua"/>
          <w:sz w:val="22"/>
          <w:szCs w:val="22"/>
          <w:lang w:val="en-US"/>
        </w:rPr>
      </w:pPr>
      <w:r>
        <w:rPr>
          <w:rFonts w:ascii="Book Antiqua" w:hAnsi="Book Antiqua"/>
          <w:b/>
          <w:bCs/>
          <w:sz w:val="22"/>
          <w:szCs w:val="22"/>
          <w:lang w:val="en-US"/>
        </w:rPr>
        <w:t>AUTHORS’ GUIDELINES FOR PAPER FORMATTING</w:t>
      </w:r>
    </w:p>
    <w:p w:rsidR="007318AB" w:rsidRPr="007318AB" w:rsidRDefault="003D2263" w:rsidP="005D5742">
      <w:pPr>
        <w:pStyle w:val="Default"/>
        <w:numPr>
          <w:ilvl w:val="0"/>
          <w:numId w:val="2"/>
        </w:numPr>
        <w:spacing w:after="7"/>
        <w:ind w:left="360" w:hanging="76"/>
        <w:jc w:val="both"/>
        <w:rPr>
          <w:rFonts w:ascii="Book Antiqua" w:hAnsi="Book Antiqua"/>
          <w:sz w:val="22"/>
          <w:szCs w:val="22"/>
        </w:rPr>
      </w:pPr>
      <w:r w:rsidRPr="003D2263">
        <w:rPr>
          <w:rFonts w:ascii="Book Antiqua" w:hAnsi="Book Antiqua"/>
          <w:sz w:val="22"/>
          <w:szCs w:val="22"/>
          <w:lang w:val="en-US"/>
        </w:rPr>
        <w:t xml:space="preserve">The </w:t>
      </w:r>
      <w:r>
        <w:rPr>
          <w:rFonts w:ascii="Book Antiqua" w:hAnsi="Book Antiqua"/>
          <w:sz w:val="22"/>
          <w:szCs w:val="22"/>
          <w:lang w:val="en-US"/>
        </w:rPr>
        <w:t xml:space="preserve">maximum </w:t>
      </w:r>
      <w:r w:rsidRPr="003D2263">
        <w:rPr>
          <w:rFonts w:ascii="Book Antiqua" w:hAnsi="Book Antiqua"/>
          <w:sz w:val="22"/>
          <w:szCs w:val="22"/>
          <w:lang w:val="en-US"/>
        </w:rPr>
        <w:t xml:space="preserve">paper length </w:t>
      </w:r>
      <w:r>
        <w:rPr>
          <w:rFonts w:ascii="Book Antiqua" w:hAnsi="Book Antiqua"/>
          <w:sz w:val="22"/>
          <w:szCs w:val="22"/>
          <w:lang w:val="en-US"/>
        </w:rPr>
        <w:t xml:space="preserve">is </w:t>
      </w:r>
      <w:r w:rsidR="004B69A7">
        <w:rPr>
          <w:rFonts w:ascii="Book Antiqua" w:hAnsi="Book Antiqua"/>
          <w:sz w:val="22"/>
          <w:szCs w:val="22"/>
        </w:rPr>
        <w:t>15</w:t>
      </w:r>
      <w:r w:rsidR="007318AB" w:rsidRPr="007318AB">
        <w:rPr>
          <w:rFonts w:ascii="Book Antiqua" w:hAnsi="Book Antiqua"/>
          <w:sz w:val="22"/>
          <w:szCs w:val="22"/>
        </w:rPr>
        <w:t xml:space="preserve"> </w:t>
      </w:r>
      <w:r>
        <w:rPr>
          <w:rFonts w:ascii="Book Antiqua" w:hAnsi="Book Antiqua"/>
          <w:sz w:val="22"/>
          <w:szCs w:val="22"/>
          <w:lang w:val="en-US"/>
        </w:rPr>
        <w:t>pages</w:t>
      </w:r>
      <w:r w:rsidR="007318AB" w:rsidRPr="007318AB">
        <w:rPr>
          <w:rFonts w:ascii="Book Antiqua" w:hAnsi="Book Antiqua"/>
          <w:sz w:val="22"/>
          <w:szCs w:val="22"/>
        </w:rPr>
        <w:t xml:space="preserve">, </w:t>
      </w:r>
      <w:r>
        <w:rPr>
          <w:rFonts w:ascii="Book Antiqua" w:hAnsi="Book Antiqua"/>
          <w:sz w:val="22"/>
          <w:szCs w:val="22"/>
          <w:lang w:val="en-US"/>
        </w:rPr>
        <w:t>i</w:t>
      </w:r>
      <w:r w:rsidRPr="003D2263">
        <w:rPr>
          <w:rFonts w:ascii="Book Antiqua" w:hAnsi="Book Antiqua"/>
          <w:sz w:val="22"/>
          <w:szCs w:val="22"/>
          <w:lang w:val="en"/>
        </w:rPr>
        <w:t>ncl. tables, figures (graphs and diagrams)</w:t>
      </w:r>
      <w:r w:rsidR="00780C57">
        <w:rPr>
          <w:rFonts w:ascii="Book Antiqua" w:hAnsi="Book Antiqua"/>
          <w:sz w:val="22"/>
          <w:szCs w:val="22"/>
          <w:lang w:val="en"/>
        </w:rPr>
        <w:t>,</w:t>
      </w:r>
      <w:r w:rsidRPr="003D2263">
        <w:rPr>
          <w:rFonts w:ascii="Book Antiqua" w:hAnsi="Book Antiqua"/>
          <w:sz w:val="22"/>
          <w:szCs w:val="22"/>
          <w:lang w:val="en"/>
        </w:rPr>
        <w:t xml:space="preserve"> and </w:t>
      </w:r>
      <w:r>
        <w:rPr>
          <w:rFonts w:ascii="Book Antiqua" w:hAnsi="Book Antiqua"/>
          <w:sz w:val="22"/>
          <w:szCs w:val="22"/>
          <w:lang w:val="en"/>
        </w:rPr>
        <w:t>references</w:t>
      </w:r>
      <w:r w:rsidR="007318AB" w:rsidRPr="007318AB">
        <w:rPr>
          <w:rFonts w:ascii="Book Antiqua" w:hAnsi="Book Antiqua"/>
          <w:sz w:val="22"/>
          <w:szCs w:val="22"/>
        </w:rPr>
        <w:t xml:space="preserve">. </w:t>
      </w:r>
    </w:p>
    <w:p w:rsidR="00551139" w:rsidRPr="00551139" w:rsidRDefault="00551139" w:rsidP="005D5742">
      <w:pPr>
        <w:pStyle w:val="Default"/>
        <w:numPr>
          <w:ilvl w:val="0"/>
          <w:numId w:val="2"/>
        </w:numPr>
        <w:spacing w:after="7"/>
        <w:ind w:left="360" w:hanging="76"/>
        <w:jc w:val="both"/>
        <w:rPr>
          <w:rFonts w:ascii="Book Antiqua" w:hAnsi="Book Antiqua"/>
          <w:sz w:val="22"/>
          <w:szCs w:val="22"/>
        </w:rPr>
      </w:pPr>
      <w:r>
        <w:rPr>
          <w:rFonts w:ascii="Book Antiqua" w:hAnsi="Book Antiqua"/>
          <w:sz w:val="22"/>
          <w:szCs w:val="22"/>
          <w:lang w:val="en-US"/>
        </w:rPr>
        <w:t>The title page must include:</w:t>
      </w:r>
    </w:p>
    <w:p w:rsidR="00551139" w:rsidRDefault="00551139" w:rsidP="005D5742">
      <w:pPr>
        <w:pStyle w:val="Default"/>
        <w:spacing w:after="7"/>
        <w:ind w:left="426" w:hanging="76"/>
        <w:jc w:val="both"/>
        <w:rPr>
          <w:rFonts w:ascii="Book Antiqua" w:hAnsi="Book Antiqua"/>
          <w:sz w:val="22"/>
          <w:szCs w:val="22"/>
          <w:lang w:val="en-US"/>
        </w:rPr>
      </w:pPr>
      <w:r>
        <w:rPr>
          <w:rFonts w:ascii="Book Antiqua" w:hAnsi="Book Antiqua"/>
          <w:sz w:val="22"/>
          <w:szCs w:val="22"/>
          <w:lang w:val="en-US"/>
        </w:rPr>
        <w:t>The title of the report</w:t>
      </w:r>
    </w:p>
    <w:p w:rsidR="00A971F6" w:rsidRDefault="00551139" w:rsidP="005D5742">
      <w:pPr>
        <w:pStyle w:val="Default"/>
        <w:spacing w:after="7"/>
        <w:ind w:left="426" w:hanging="76"/>
        <w:jc w:val="both"/>
        <w:rPr>
          <w:rFonts w:ascii="Book Antiqua" w:hAnsi="Book Antiqua"/>
          <w:sz w:val="22"/>
          <w:szCs w:val="22"/>
          <w:lang w:val="en"/>
        </w:rPr>
      </w:pPr>
      <w:r>
        <w:rPr>
          <w:rFonts w:ascii="Book Antiqua" w:hAnsi="Book Antiqua"/>
          <w:sz w:val="22"/>
          <w:szCs w:val="22"/>
          <w:lang w:val="en-US"/>
        </w:rPr>
        <w:t>Name and surname of the author (authors), position</w:t>
      </w:r>
      <w:r w:rsidR="00780C57">
        <w:rPr>
          <w:rFonts w:ascii="Book Antiqua" w:hAnsi="Book Antiqua"/>
          <w:sz w:val="22"/>
          <w:szCs w:val="22"/>
          <w:lang w:val="en-US"/>
        </w:rPr>
        <w:t>,</w:t>
      </w:r>
      <w:r>
        <w:rPr>
          <w:rFonts w:ascii="Book Antiqua" w:hAnsi="Book Antiqua"/>
          <w:sz w:val="22"/>
          <w:szCs w:val="22"/>
          <w:lang w:val="en-US"/>
        </w:rPr>
        <w:t xml:space="preserve"> and affiliation. </w:t>
      </w:r>
      <w:r w:rsidRPr="00551139">
        <w:rPr>
          <w:rFonts w:ascii="Book Antiqua" w:hAnsi="Book Antiqua"/>
          <w:sz w:val="22"/>
          <w:szCs w:val="22"/>
          <w:lang w:val="en"/>
        </w:rPr>
        <w:t>The address for</w:t>
      </w:r>
    </w:p>
    <w:p w:rsidR="007318AB" w:rsidRPr="007318AB" w:rsidRDefault="00551139" w:rsidP="005D5742">
      <w:pPr>
        <w:pStyle w:val="Default"/>
        <w:spacing w:after="7"/>
        <w:ind w:left="426" w:hanging="76"/>
        <w:jc w:val="both"/>
        <w:rPr>
          <w:rFonts w:ascii="Book Antiqua" w:hAnsi="Book Antiqua"/>
          <w:sz w:val="22"/>
          <w:szCs w:val="22"/>
        </w:rPr>
      </w:pPr>
      <w:r w:rsidRPr="00551139">
        <w:rPr>
          <w:rFonts w:ascii="Book Antiqua" w:hAnsi="Book Antiqua"/>
          <w:sz w:val="22"/>
          <w:szCs w:val="22"/>
          <w:lang w:val="en"/>
        </w:rPr>
        <w:t>correspondence and the email address should be placed as a footnote</w:t>
      </w:r>
      <w:r>
        <w:rPr>
          <w:rFonts w:ascii="Book Antiqua" w:hAnsi="Book Antiqua"/>
          <w:sz w:val="22"/>
          <w:szCs w:val="22"/>
          <w:lang w:val="en"/>
        </w:rPr>
        <w:t>.</w:t>
      </w:r>
    </w:p>
    <w:p w:rsidR="007318AB" w:rsidRPr="007318AB" w:rsidRDefault="00551139" w:rsidP="005D5742">
      <w:pPr>
        <w:pStyle w:val="Default"/>
        <w:spacing w:after="7"/>
        <w:ind w:left="426" w:hanging="76"/>
        <w:jc w:val="both"/>
        <w:rPr>
          <w:rFonts w:ascii="Book Antiqua" w:hAnsi="Book Antiqua"/>
          <w:sz w:val="22"/>
          <w:szCs w:val="22"/>
        </w:rPr>
      </w:pPr>
      <w:r>
        <w:rPr>
          <w:rFonts w:ascii="Book Antiqua" w:hAnsi="Book Antiqua"/>
          <w:sz w:val="22"/>
          <w:szCs w:val="22"/>
          <w:lang w:val="en-US"/>
        </w:rPr>
        <w:t xml:space="preserve">Abstract in Bulgarian and English </w:t>
      </w:r>
      <w:r w:rsidR="006268C1">
        <w:rPr>
          <w:rFonts w:ascii="Book Antiqua" w:hAnsi="Book Antiqua"/>
          <w:sz w:val="22"/>
          <w:szCs w:val="22"/>
        </w:rPr>
        <w:t>(</w:t>
      </w:r>
      <w:r>
        <w:rPr>
          <w:rFonts w:ascii="Book Antiqua" w:hAnsi="Book Antiqua"/>
          <w:sz w:val="22"/>
          <w:szCs w:val="22"/>
          <w:lang w:val="en-US"/>
        </w:rPr>
        <w:t xml:space="preserve">no more than </w:t>
      </w:r>
      <w:r w:rsidR="007318AB" w:rsidRPr="007318AB">
        <w:rPr>
          <w:rFonts w:ascii="Book Antiqua" w:hAnsi="Book Antiqua"/>
          <w:sz w:val="22"/>
          <w:szCs w:val="22"/>
        </w:rPr>
        <w:t xml:space="preserve">300 </w:t>
      </w:r>
      <w:r>
        <w:rPr>
          <w:rFonts w:ascii="Book Antiqua" w:hAnsi="Book Antiqua"/>
          <w:sz w:val="22"/>
          <w:szCs w:val="22"/>
          <w:lang w:val="en-US"/>
        </w:rPr>
        <w:t>words</w:t>
      </w:r>
      <w:r w:rsidR="007318AB" w:rsidRPr="007318AB">
        <w:rPr>
          <w:rFonts w:ascii="Book Antiqua" w:hAnsi="Book Antiqua"/>
          <w:sz w:val="22"/>
          <w:szCs w:val="22"/>
        </w:rPr>
        <w:t xml:space="preserve">). </w:t>
      </w:r>
    </w:p>
    <w:p w:rsidR="007318AB" w:rsidRPr="007318AB" w:rsidRDefault="00551139" w:rsidP="005D5742">
      <w:pPr>
        <w:pStyle w:val="Default"/>
        <w:spacing w:after="7"/>
        <w:ind w:left="426" w:hanging="76"/>
        <w:jc w:val="both"/>
        <w:rPr>
          <w:rFonts w:ascii="Book Antiqua" w:hAnsi="Book Antiqua"/>
          <w:sz w:val="22"/>
          <w:szCs w:val="22"/>
        </w:rPr>
      </w:pPr>
      <w:r>
        <w:rPr>
          <w:rFonts w:ascii="Book Antiqua" w:hAnsi="Book Antiqua"/>
          <w:sz w:val="22"/>
          <w:szCs w:val="22"/>
          <w:lang w:val="en-US"/>
        </w:rPr>
        <w:t>Key Words</w:t>
      </w:r>
      <w:r w:rsidR="006268C1">
        <w:rPr>
          <w:rFonts w:ascii="Book Antiqua" w:hAnsi="Book Antiqua"/>
          <w:sz w:val="22"/>
          <w:szCs w:val="22"/>
        </w:rPr>
        <w:t xml:space="preserve">: </w:t>
      </w:r>
      <w:r>
        <w:rPr>
          <w:rFonts w:ascii="Book Antiqua" w:hAnsi="Book Antiqua"/>
          <w:sz w:val="22"/>
          <w:szCs w:val="22"/>
          <w:lang w:val="en-US"/>
        </w:rPr>
        <w:t>in Bulgarian and English</w:t>
      </w:r>
      <w:r w:rsidR="006268C1">
        <w:rPr>
          <w:rFonts w:ascii="Book Antiqua" w:hAnsi="Book Antiqua"/>
          <w:sz w:val="22"/>
          <w:szCs w:val="22"/>
        </w:rPr>
        <w:t xml:space="preserve"> </w:t>
      </w:r>
      <w:r w:rsidR="007318AB" w:rsidRPr="007318AB">
        <w:rPr>
          <w:rFonts w:ascii="Book Antiqua" w:hAnsi="Book Antiqua"/>
          <w:sz w:val="22"/>
          <w:szCs w:val="22"/>
        </w:rPr>
        <w:t>(</w:t>
      </w:r>
      <w:r>
        <w:rPr>
          <w:rFonts w:ascii="Book Antiqua" w:hAnsi="Book Antiqua"/>
          <w:sz w:val="22"/>
          <w:szCs w:val="22"/>
          <w:lang w:val="en-US"/>
        </w:rPr>
        <w:t>no more than</w:t>
      </w:r>
      <w:r w:rsidR="007318AB" w:rsidRPr="007318AB">
        <w:rPr>
          <w:rFonts w:ascii="Book Antiqua" w:hAnsi="Book Antiqua"/>
          <w:sz w:val="22"/>
          <w:szCs w:val="22"/>
        </w:rPr>
        <w:t xml:space="preserve"> 5 </w:t>
      </w:r>
      <w:r>
        <w:rPr>
          <w:rFonts w:ascii="Book Antiqua" w:hAnsi="Book Antiqua"/>
          <w:sz w:val="22"/>
          <w:szCs w:val="22"/>
          <w:lang w:val="en-US"/>
        </w:rPr>
        <w:t>words</w:t>
      </w:r>
      <w:r w:rsidR="007318AB" w:rsidRPr="007318AB">
        <w:rPr>
          <w:rFonts w:ascii="Book Antiqua" w:hAnsi="Book Antiqua"/>
          <w:sz w:val="22"/>
          <w:szCs w:val="22"/>
        </w:rPr>
        <w:t xml:space="preserve">) </w:t>
      </w:r>
    </w:p>
    <w:p w:rsidR="007318AB" w:rsidRPr="005D5742" w:rsidRDefault="007318AB" w:rsidP="005D5742">
      <w:pPr>
        <w:pStyle w:val="Default"/>
        <w:spacing w:after="7"/>
        <w:ind w:left="426" w:hanging="76"/>
        <w:jc w:val="both"/>
        <w:rPr>
          <w:rFonts w:ascii="Book Antiqua" w:hAnsi="Book Antiqua"/>
          <w:sz w:val="22"/>
          <w:szCs w:val="22"/>
          <w:lang w:val="en-US"/>
        </w:rPr>
      </w:pPr>
      <w:r w:rsidRPr="007318AB">
        <w:rPr>
          <w:rFonts w:ascii="Book Antiqua" w:hAnsi="Book Antiqua" w:cs="Helen Bg"/>
          <w:sz w:val="22"/>
          <w:szCs w:val="22"/>
          <w:lang w:eastAsia="bg-BG"/>
        </w:rPr>
        <w:t xml:space="preserve">JEL </w:t>
      </w:r>
      <w:r w:rsidR="00551139">
        <w:rPr>
          <w:rFonts w:ascii="Book Antiqua" w:hAnsi="Book Antiqua" w:cs="Helen Bg"/>
          <w:sz w:val="22"/>
          <w:szCs w:val="22"/>
          <w:lang w:val="en-US" w:eastAsia="bg-BG"/>
        </w:rPr>
        <w:t>classification</w:t>
      </w:r>
    </w:p>
    <w:p w:rsidR="007318AB" w:rsidRPr="007318AB" w:rsidRDefault="00551139" w:rsidP="005D5742">
      <w:pPr>
        <w:pStyle w:val="Default"/>
        <w:numPr>
          <w:ilvl w:val="0"/>
          <w:numId w:val="2"/>
        </w:numPr>
        <w:spacing w:after="7"/>
        <w:ind w:left="360" w:hanging="76"/>
        <w:jc w:val="both"/>
        <w:rPr>
          <w:rFonts w:ascii="Book Antiqua" w:hAnsi="Book Antiqua"/>
          <w:sz w:val="22"/>
          <w:szCs w:val="22"/>
        </w:rPr>
      </w:pPr>
      <w:r>
        <w:rPr>
          <w:rFonts w:ascii="Book Antiqua" w:hAnsi="Book Antiqua"/>
          <w:sz w:val="22"/>
          <w:szCs w:val="22"/>
          <w:lang w:val="en"/>
        </w:rPr>
        <w:t>For the Bulgarian participants</w:t>
      </w:r>
      <w:r w:rsidR="00780C57">
        <w:rPr>
          <w:rFonts w:ascii="Book Antiqua" w:hAnsi="Book Antiqua"/>
          <w:sz w:val="22"/>
          <w:szCs w:val="22"/>
          <w:lang w:val="en"/>
        </w:rPr>
        <w:t>,</w:t>
      </w:r>
      <w:r w:rsidRPr="00551139">
        <w:rPr>
          <w:rFonts w:ascii="Book Antiqua" w:hAnsi="Book Antiqua"/>
          <w:sz w:val="22"/>
          <w:szCs w:val="22"/>
          <w:lang w:val="en"/>
        </w:rPr>
        <w:t xml:space="preserve"> the first page </w:t>
      </w:r>
      <w:r>
        <w:rPr>
          <w:rFonts w:ascii="Book Antiqua" w:hAnsi="Book Antiqua"/>
          <w:sz w:val="22"/>
          <w:szCs w:val="22"/>
          <w:lang w:val="en"/>
        </w:rPr>
        <w:t xml:space="preserve">of the report should include the following information in Bulgarian and English: </w:t>
      </w:r>
      <w:r w:rsidRPr="00551139">
        <w:rPr>
          <w:rFonts w:ascii="Book Antiqua" w:hAnsi="Book Antiqua"/>
          <w:sz w:val="22"/>
          <w:szCs w:val="22"/>
          <w:lang w:val="en"/>
        </w:rPr>
        <w:t xml:space="preserve">the title of the report, the names of the author (authors), </w:t>
      </w:r>
      <w:r>
        <w:rPr>
          <w:rFonts w:ascii="Book Antiqua" w:hAnsi="Book Antiqua"/>
          <w:sz w:val="22"/>
          <w:szCs w:val="22"/>
          <w:lang w:val="en"/>
        </w:rPr>
        <w:t>position</w:t>
      </w:r>
      <w:r w:rsidRPr="00551139">
        <w:rPr>
          <w:rFonts w:ascii="Book Antiqua" w:hAnsi="Book Antiqua"/>
          <w:sz w:val="22"/>
          <w:szCs w:val="22"/>
          <w:lang w:val="en"/>
        </w:rPr>
        <w:t xml:space="preserve">, </w:t>
      </w:r>
      <w:r>
        <w:rPr>
          <w:rFonts w:ascii="Book Antiqua" w:hAnsi="Book Antiqua"/>
          <w:sz w:val="22"/>
          <w:szCs w:val="22"/>
          <w:lang w:val="en"/>
        </w:rPr>
        <w:t>affiliation</w:t>
      </w:r>
      <w:r w:rsidRPr="00551139">
        <w:rPr>
          <w:rFonts w:ascii="Book Antiqua" w:hAnsi="Book Antiqua"/>
          <w:sz w:val="22"/>
          <w:szCs w:val="22"/>
          <w:lang w:val="en"/>
        </w:rPr>
        <w:t>, as well as the summary and the keywords</w:t>
      </w:r>
      <w:r>
        <w:rPr>
          <w:rFonts w:ascii="Book Antiqua" w:hAnsi="Book Antiqua"/>
          <w:sz w:val="22"/>
          <w:szCs w:val="22"/>
          <w:lang w:val="en"/>
        </w:rPr>
        <w:t xml:space="preserve">. </w:t>
      </w:r>
      <w:r w:rsidRPr="00551139">
        <w:rPr>
          <w:rFonts w:ascii="Book Antiqua" w:hAnsi="Book Antiqua"/>
          <w:sz w:val="22"/>
          <w:szCs w:val="22"/>
          <w:lang w:val="en"/>
        </w:rPr>
        <w:t xml:space="preserve">For foreign participants </w:t>
      </w:r>
      <w:r>
        <w:rPr>
          <w:rFonts w:ascii="Book Antiqua" w:hAnsi="Book Antiqua"/>
          <w:sz w:val="22"/>
          <w:szCs w:val="22"/>
          <w:lang w:val="en"/>
        </w:rPr>
        <w:t>–</w:t>
      </w:r>
      <w:r w:rsidRPr="00551139">
        <w:rPr>
          <w:rFonts w:ascii="Book Antiqua" w:hAnsi="Book Antiqua"/>
          <w:sz w:val="22"/>
          <w:szCs w:val="22"/>
          <w:lang w:val="en"/>
        </w:rPr>
        <w:t xml:space="preserve"> the</w:t>
      </w:r>
      <w:r>
        <w:rPr>
          <w:rFonts w:ascii="Book Antiqua" w:hAnsi="Book Antiqua"/>
          <w:sz w:val="22"/>
          <w:szCs w:val="22"/>
          <w:lang w:val="en"/>
        </w:rPr>
        <w:t xml:space="preserve"> aforementioned elements </w:t>
      </w:r>
      <w:r w:rsidRPr="00551139">
        <w:rPr>
          <w:rFonts w:ascii="Book Antiqua" w:hAnsi="Book Antiqua"/>
          <w:sz w:val="22"/>
          <w:szCs w:val="22"/>
          <w:lang w:val="en"/>
        </w:rPr>
        <w:t>must be written in the relevant foreign language</w:t>
      </w:r>
      <w:r>
        <w:rPr>
          <w:rFonts w:ascii="Book Antiqua" w:hAnsi="Book Antiqua"/>
          <w:sz w:val="22"/>
          <w:szCs w:val="22"/>
          <w:lang w:val="en"/>
        </w:rPr>
        <w:t xml:space="preserve"> and English</w:t>
      </w:r>
      <w:r w:rsidRPr="00551139">
        <w:rPr>
          <w:rFonts w:ascii="Book Antiqua" w:hAnsi="Book Antiqua"/>
          <w:sz w:val="22"/>
          <w:szCs w:val="22"/>
          <w:lang w:val="en"/>
        </w:rPr>
        <w:t>.</w:t>
      </w:r>
    </w:p>
    <w:p w:rsidR="007318AB" w:rsidRPr="007318AB" w:rsidRDefault="00551139" w:rsidP="005D5742">
      <w:pPr>
        <w:pStyle w:val="Default"/>
        <w:numPr>
          <w:ilvl w:val="0"/>
          <w:numId w:val="2"/>
        </w:numPr>
        <w:spacing w:after="7"/>
        <w:ind w:left="360" w:hanging="76"/>
        <w:jc w:val="both"/>
        <w:rPr>
          <w:rFonts w:ascii="Book Antiqua" w:hAnsi="Book Antiqua"/>
          <w:sz w:val="22"/>
          <w:szCs w:val="22"/>
        </w:rPr>
      </w:pPr>
      <w:r w:rsidRPr="00551139">
        <w:rPr>
          <w:rFonts w:ascii="Book Antiqua" w:hAnsi="Book Antiqua"/>
          <w:sz w:val="22"/>
          <w:szCs w:val="22"/>
          <w:lang w:val="en"/>
        </w:rPr>
        <w:t xml:space="preserve"> The reports will be printed in the language they are presented</w:t>
      </w:r>
      <w:r w:rsidR="007318AB" w:rsidRPr="007318AB">
        <w:rPr>
          <w:rFonts w:ascii="Book Antiqua" w:hAnsi="Book Antiqua"/>
          <w:sz w:val="22"/>
          <w:szCs w:val="22"/>
        </w:rPr>
        <w:t xml:space="preserve">. </w:t>
      </w:r>
    </w:p>
    <w:p w:rsidR="00551139" w:rsidRPr="00551139" w:rsidRDefault="00551139" w:rsidP="005D5742">
      <w:pPr>
        <w:pStyle w:val="Default"/>
        <w:numPr>
          <w:ilvl w:val="0"/>
          <w:numId w:val="2"/>
        </w:numPr>
        <w:spacing w:after="7"/>
        <w:ind w:left="360" w:hanging="76"/>
        <w:jc w:val="both"/>
        <w:rPr>
          <w:rFonts w:ascii="Book Antiqua" w:hAnsi="Book Antiqua"/>
          <w:sz w:val="22"/>
          <w:szCs w:val="22"/>
        </w:rPr>
      </w:pPr>
      <w:r w:rsidRPr="00551139">
        <w:rPr>
          <w:rFonts w:ascii="Book Antiqua" w:hAnsi="Book Antiqua"/>
          <w:sz w:val="22"/>
          <w:szCs w:val="22"/>
          <w:lang w:val="en"/>
        </w:rPr>
        <w:lastRenderedPageBreak/>
        <w:t xml:space="preserve"> </w:t>
      </w:r>
      <w:r>
        <w:rPr>
          <w:rFonts w:ascii="Book Antiqua" w:hAnsi="Book Antiqua"/>
          <w:sz w:val="22"/>
          <w:szCs w:val="22"/>
          <w:lang w:val="en"/>
        </w:rPr>
        <w:t>The r</w:t>
      </w:r>
      <w:r w:rsidRPr="00551139">
        <w:rPr>
          <w:rFonts w:ascii="Book Antiqua" w:hAnsi="Book Antiqua"/>
          <w:sz w:val="22"/>
          <w:szCs w:val="22"/>
          <w:lang w:val="en"/>
        </w:rPr>
        <w:t xml:space="preserve">eports </w:t>
      </w:r>
      <w:r>
        <w:rPr>
          <w:rFonts w:ascii="Book Antiqua" w:hAnsi="Book Antiqua"/>
          <w:sz w:val="22"/>
          <w:szCs w:val="22"/>
          <w:lang w:val="en"/>
        </w:rPr>
        <w:t>should be</w:t>
      </w:r>
      <w:r w:rsidRPr="00551139">
        <w:rPr>
          <w:rFonts w:ascii="Book Antiqua" w:hAnsi="Book Antiqua"/>
          <w:sz w:val="22"/>
          <w:szCs w:val="22"/>
          <w:lang w:val="en"/>
        </w:rPr>
        <w:t xml:space="preserve"> prepared on Word 2000 or higher in A4 format (about 40 lines per page).</w:t>
      </w:r>
    </w:p>
    <w:p w:rsidR="007318AB" w:rsidRPr="007318AB" w:rsidRDefault="00551139" w:rsidP="005D5742">
      <w:pPr>
        <w:pStyle w:val="Default"/>
        <w:numPr>
          <w:ilvl w:val="0"/>
          <w:numId w:val="2"/>
        </w:numPr>
        <w:spacing w:after="7"/>
        <w:ind w:left="360" w:hanging="76"/>
        <w:jc w:val="both"/>
        <w:rPr>
          <w:rFonts w:ascii="Book Antiqua" w:hAnsi="Book Antiqua"/>
          <w:sz w:val="22"/>
          <w:szCs w:val="22"/>
        </w:rPr>
      </w:pPr>
      <w:r>
        <w:rPr>
          <w:rFonts w:ascii="Book Antiqua" w:hAnsi="Book Antiqua"/>
          <w:sz w:val="22"/>
          <w:szCs w:val="22"/>
          <w:lang w:val="en-US"/>
        </w:rPr>
        <w:t xml:space="preserve">The structure of the reports should be: </w:t>
      </w:r>
    </w:p>
    <w:p w:rsidR="007318AB" w:rsidRPr="006268C1" w:rsidRDefault="00551139" w:rsidP="005D5742">
      <w:pPr>
        <w:pStyle w:val="Default"/>
        <w:spacing w:after="7"/>
        <w:ind w:left="567" w:hanging="76"/>
        <w:jc w:val="both"/>
        <w:rPr>
          <w:rFonts w:ascii="Book Antiqua" w:hAnsi="Book Antiqua"/>
          <w:sz w:val="22"/>
          <w:szCs w:val="22"/>
          <w:lang w:val="ru-RU"/>
        </w:rPr>
      </w:pPr>
      <w:r>
        <w:rPr>
          <w:rFonts w:ascii="Book Antiqua" w:hAnsi="Book Antiqua"/>
          <w:sz w:val="22"/>
          <w:szCs w:val="22"/>
          <w:lang w:val="en-US"/>
        </w:rPr>
        <w:t>Introduction</w:t>
      </w:r>
      <w:r w:rsidR="006268C1">
        <w:rPr>
          <w:rFonts w:ascii="Book Antiqua" w:hAnsi="Book Antiqua"/>
          <w:sz w:val="22"/>
          <w:szCs w:val="22"/>
        </w:rPr>
        <w:t xml:space="preserve"> </w:t>
      </w:r>
      <w:r w:rsidR="007318AB" w:rsidRPr="007318AB">
        <w:rPr>
          <w:rFonts w:ascii="Book Antiqua" w:hAnsi="Book Antiqua"/>
          <w:sz w:val="22"/>
          <w:szCs w:val="22"/>
        </w:rPr>
        <w:t xml:space="preserve"> </w:t>
      </w:r>
    </w:p>
    <w:p w:rsidR="007318AB" w:rsidRPr="006268C1" w:rsidRDefault="00551139" w:rsidP="005D5742">
      <w:pPr>
        <w:pStyle w:val="Default"/>
        <w:spacing w:after="7"/>
        <w:ind w:left="567" w:hanging="76"/>
        <w:jc w:val="both"/>
        <w:rPr>
          <w:rFonts w:ascii="Book Antiqua" w:hAnsi="Book Antiqua"/>
          <w:sz w:val="22"/>
          <w:szCs w:val="22"/>
          <w:lang w:val="ru-RU"/>
        </w:rPr>
      </w:pPr>
      <w:r>
        <w:rPr>
          <w:rFonts w:ascii="Book Antiqua" w:hAnsi="Book Antiqua"/>
          <w:sz w:val="22"/>
          <w:szCs w:val="22"/>
          <w:lang w:val="en-US"/>
        </w:rPr>
        <w:t xml:space="preserve">Literature review </w:t>
      </w:r>
    </w:p>
    <w:p w:rsidR="007318AB" w:rsidRPr="007318AB" w:rsidRDefault="000A725E" w:rsidP="005D5742">
      <w:pPr>
        <w:pStyle w:val="Default"/>
        <w:spacing w:after="7"/>
        <w:ind w:left="567" w:hanging="76"/>
        <w:jc w:val="both"/>
        <w:rPr>
          <w:rFonts w:ascii="Book Antiqua" w:hAnsi="Book Antiqua"/>
          <w:sz w:val="22"/>
          <w:szCs w:val="22"/>
        </w:rPr>
      </w:pPr>
      <w:r>
        <w:rPr>
          <w:rFonts w:ascii="Book Antiqua" w:hAnsi="Book Antiqua"/>
          <w:sz w:val="22"/>
          <w:szCs w:val="22"/>
          <w:lang w:val="en-US"/>
        </w:rPr>
        <w:t xml:space="preserve">Applied methodology </w:t>
      </w:r>
    </w:p>
    <w:p w:rsidR="007318AB" w:rsidRPr="007318AB" w:rsidRDefault="000A725E" w:rsidP="005D5742">
      <w:pPr>
        <w:pStyle w:val="Default"/>
        <w:spacing w:after="7"/>
        <w:ind w:left="567" w:hanging="76"/>
        <w:jc w:val="both"/>
        <w:rPr>
          <w:rFonts w:ascii="Book Antiqua" w:hAnsi="Book Antiqua"/>
          <w:sz w:val="22"/>
          <w:szCs w:val="22"/>
        </w:rPr>
      </w:pPr>
      <w:r>
        <w:rPr>
          <w:rFonts w:ascii="Book Antiqua" w:hAnsi="Book Antiqua"/>
          <w:sz w:val="22"/>
          <w:szCs w:val="22"/>
          <w:lang w:val="en-US"/>
        </w:rPr>
        <w:t xml:space="preserve">Sources, databases and explored periods </w:t>
      </w:r>
    </w:p>
    <w:p w:rsidR="007318AB" w:rsidRPr="007318AB" w:rsidRDefault="000A725E" w:rsidP="005D5742">
      <w:pPr>
        <w:pStyle w:val="Default"/>
        <w:spacing w:after="7"/>
        <w:ind w:left="567" w:hanging="76"/>
        <w:jc w:val="both"/>
        <w:rPr>
          <w:rFonts w:ascii="Book Antiqua" w:hAnsi="Book Antiqua"/>
          <w:sz w:val="22"/>
          <w:szCs w:val="22"/>
        </w:rPr>
      </w:pPr>
      <w:r>
        <w:rPr>
          <w:rFonts w:ascii="Book Antiqua" w:hAnsi="Book Antiqua"/>
          <w:sz w:val="22"/>
          <w:szCs w:val="22"/>
          <w:lang w:val="en-US"/>
        </w:rPr>
        <w:t xml:space="preserve">Results from the research </w:t>
      </w:r>
    </w:p>
    <w:p w:rsidR="007318AB" w:rsidRPr="007318AB" w:rsidRDefault="000A725E" w:rsidP="005D5742">
      <w:pPr>
        <w:pStyle w:val="Default"/>
        <w:spacing w:after="7"/>
        <w:ind w:left="567" w:hanging="76"/>
        <w:jc w:val="both"/>
        <w:rPr>
          <w:rFonts w:ascii="Book Antiqua" w:hAnsi="Book Antiqua"/>
          <w:sz w:val="22"/>
          <w:szCs w:val="22"/>
        </w:rPr>
      </w:pPr>
      <w:r>
        <w:rPr>
          <w:rFonts w:ascii="Book Antiqua" w:hAnsi="Book Antiqua"/>
          <w:sz w:val="22"/>
          <w:szCs w:val="22"/>
          <w:lang w:val="en-US"/>
        </w:rPr>
        <w:t>References</w:t>
      </w:r>
      <w:r w:rsidR="007318AB" w:rsidRPr="007318AB">
        <w:rPr>
          <w:rFonts w:ascii="Book Antiqua" w:hAnsi="Book Antiqua"/>
          <w:sz w:val="22"/>
          <w:szCs w:val="22"/>
        </w:rPr>
        <w:t xml:space="preserve"> </w:t>
      </w:r>
    </w:p>
    <w:p w:rsidR="000A725E" w:rsidRPr="000A725E" w:rsidRDefault="000A725E" w:rsidP="005D5742">
      <w:pPr>
        <w:pStyle w:val="Default"/>
        <w:numPr>
          <w:ilvl w:val="0"/>
          <w:numId w:val="2"/>
        </w:numPr>
        <w:spacing w:after="7"/>
        <w:ind w:left="357" w:hanging="76"/>
        <w:jc w:val="both"/>
        <w:rPr>
          <w:rStyle w:val="Hyperlink"/>
          <w:rFonts w:ascii="Book Antiqua" w:hAnsi="Book Antiqua"/>
          <w:color w:val="000000"/>
          <w:sz w:val="22"/>
          <w:szCs w:val="22"/>
          <w:u w:val="none"/>
        </w:rPr>
      </w:pPr>
      <w:r w:rsidRPr="000A725E">
        <w:rPr>
          <w:rFonts w:ascii="Book Antiqua" w:hAnsi="Book Antiqua" w:cs="Helen Bg"/>
          <w:sz w:val="22"/>
          <w:szCs w:val="22"/>
          <w:lang w:val="en" w:eastAsia="bg-BG"/>
        </w:rPr>
        <w:t>The JEL classification can be found at the following link:</w:t>
      </w:r>
      <w:r w:rsidR="00B33F35">
        <w:rPr>
          <w:rFonts w:ascii="Book Antiqua" w:hAnsi="Book Antiqua" w:cs="Helen Bg"/>
          <w:sz w:val="22"/>
          <w:szCs w:val="22"/>
          <w:lang w:val="en" w:eastAsia="bg-BG"/>
        </w:rPr>
        <w:t xml:space="preserve"> </w:t>
      </w:r>
      <w:hyperlink r:id="rId16" w:history="1">
        <w:r w:rsidR="00B33F35" w:rsidRPr="002A6CAF">
          <w:rPr>
            <w:rStyle w:val="Hyperlink"/>
            <w:rFonts w:ascii="Book Antiqua" w:hAnsi="Book Antiqua"/>
            <w:sz w:val="22"/>
            <w:szCs w:val="22"/>
          </w:rPr>
          <w:t>https://www.aeaweb.org/econlit/jelCodes.php?view=jel</w:t>
        </w:r>
      </w:hyperlink>
    </w:p>
    <w:p w:rsidR="004B5B11" w:rsidRPr="000A725E" w:rsidRDefault="000A725E" w:rsidP="005D5742">
      <w:pPr>
        <w:pStyle w:val="Default"/>
        <w:numPr>
          <w:ilvl w:val="0"/>
          <w:numId w:val="2"/>
        </w:numPr>
        <w:spacing w:after="7"/>
        <w:ind w:left="357" w:hanging="76"/>
        <w:jc w:val="both"/>
        <w:rPr>
          <w:rFonts w:ascii="Book Antiqua" w:hAnsi="Book Antiqua"/>
          <w:sz w:val="22"/>
          <w:szCs w:val="22"/>
        </w:rPr>
      </w:pPr>
      <w:r w:rsidRPr="000A725E">
        <w:rPr>
          <w:rFonts w:ascii="Book Antiqua" w:hAnsi="Book Antiqua"/>
          <w:lang w:val="en"/>
        </w:rPr>
        <w:t xml:space="preserve"> The technical formatting of the reports must comply with the following formatting requirements:</w:t>
      </w:r>
    </w:p>
    <w:p w:rsidR="004B5B11" w:rsidRPr="00D44066" w:rsidRDefault="004B5B11" w:rsidP="004B5B11">
      <w:pPr>
        <w:tabs>
          <w:tab w:val="left" w:pos="540"/>
          <w:tab w:val="left" w:pos="2820"/>
        </w:tabs>
        <w:spacing w:after="120"/>
        <w:jc w:val="center"/>
        <w:rPr>
          <w:b/>
          <w:sz w:val="24"/>
          <w:szCs w:val="24"/>
          <w:lang w:val="ru-RU"/>
        </w:rPr>
      </w:pPr>
    </w:p>
    <w:p w:rsidR="004B5B11" w:rsidRPr="00D44066" w:rsidRDefault="004B5B11" w:rsidP="004B5B11">
      <w:pPr>
        <w:tabs>
          <w:tab w:val="left" w:pos="540"/>
          <w:tab w:val="left" w:pos="2820"/>
        </w:tabs>
        <w:spacing w:after="120"/>
        <w:jc w:val="center"/>
        <w:rPr>
          <w:b/>
          <w:sz w:val="24"/>
          <w:szCs w:val="24"/>
          <w:lang w:val="ru-RU"/>
        </w:rPr>
      </w:pPr>
    </w:p>
    <w:p w:rsidR="004B5B11" w:rsidRPr="00D44066" w:rsidRDefault="004B5B11" w:rsidP="004B5B11">
      <w:pPr>
        <w:tabs>
          <w:tab w:val="left" w:pos="540"/>
          <w:tab w:val="left" w:pos="2820"/>
        </w:tabs>
        <w:spacing w:after="120"/>
        <w:jc w:val="center"/>
        <w:rPr>
          <w:b/>
          <w:sz w:val="24"/>
          <w:szCs w:val="24"/>
          <w:lang w:val="ru-RU"/>
        </w:rPr>
      </w:pPr>
    </w:p>
    <w:p w:rsidR="004B5B11" w:rsidRPr="00D44066" w:rsidRDefault="004B5B11" w:rsidP="004B5B11">
      <w:pPr>
        <w:tabs>
          <w:tab w:val="left" w:pos="540"/>
          <w:tab w:val="left" w:pos="2820"/>
        </w:tabs>
        <w:spacing w:after="120"/>
        <w:jc w:val="center"/>
        <w:rPr>
          <w:b/>
          <w:sz w:val="24"/>
          <w:szCs w:val="24"/>
          <w:lang w:val="ru-RU"/>
        </w:rPr>
      </w:pPr>
    </w:p>
    <w:p w:rsidR="004B5B11" w:rsidRPr="00D44066" w:rsidRDefault="004B5B11" w:rsidP="004B5B11">
      <w:pPr>
        <w:tabs>
          <w:tab w:val="left" w:pos="540"/>
          <w:tab w:val="left" w:pos="2820"/>
        </w:tabs>
        <w:spacing w:after="120"/>
        <w:jc w:val="center"/>
        <w:rPr>
          <w:b/>
          <w:sz w:val="24"/>
          <w:szCs w:val="24"/>
          <w:lang w:val="ru-RU"/>
        </w:rPr>
      </w:pPr>
    </w:p>
    <w:p w:rsidR="004B69A7" w:rsidRPr="00D44066" w:rsidRDefault="004B69A7" w:rsidP="004B5B11">
      <w:pPr>
        <w:tabs>
          <w:tab w:val="left" w:pos="540"/>
          <w:tab w:val="left" w:pos="2820"/>
        </w:tabs>
        <w:spacing w:after="120"/>
        <w:jc w:val="center"/>
        <w:rPr>
          <w:b/>
          <w:sz w:val="24"/>
          <w:szCs w:val="24"/>
          <w:lang w:val="ru-RU"/>
        </w:rPr>
      </w:pPr>
    </w:p>
    <w:p w:rsidR="004B69A7" w:rsidRPr="00D44066" w:rsidRDefault="004B69A7" w:rsidP="004B5B11">
      <w:pPr>
        <w:tabs>
          <w:tab w:val="left" w:pos="540"/>
          <w:tab w:val="left" w:pos="2820"/>
        </w:tabs>
        <w:spacing w:after="120"/>
        <w:jc w:val="center"/>
        <w:rPr>
          <w:b/>
          <w:sz w:val="24"/>
          <w:szCs w:val="24"/>
          <w:lang w:val="ru-RU"/>
        </w:rPr>
      </w:pPr>
    </w:p>
    <w:p w:rsidR="004B69A7" w:rsidRPr="00D44066" w:rsidRDefault="004B69A7" w:rsidP="004B5B11">
      <w:pPr>
        <w:tabs>
          <w:tab w:val="left" w:pos="540"/>
          <w:tab w:val="left" w:pos="2820"/>
        </w:tabs>
        <w:spacing w:after="120"/>
        <w:jc w:val="center"/>
        <w:rPr>
          <w:b/>
          <w:sz w:val="24"/>
          <w:szCs w:val="24"/>
          <w:lang w:val="ru-RU"/>
        </w:rPr>
      </w:pPr>
    </w:p>
    <w:p w:rsidR="004B69A7" w:rsidRPr="00D44066" w:rsidRDefault="004B69A7" w:rsidP="004B5B11">
      <w:pPr>
        <w:tabs>
          <w:tab w:val="left" w:pos="540"/>
          <w:tab w:val="left" w:pos="2820"/>
        </w:tabs>
        <w:spacing w:after="120"/>
        <w:jc w:val="center"/>
        <w:rPr>
          <w:b/>
          <w:sz w:val="24"/>
          <w:szCs w:val="24"/>
          <w:lang w:val="ru-RU"/>
        </w:rPr>
      </w:pPr>
    </w:p>
    <w:p w:rsidR="004B69A7" w:rsidRPr="00D44066" w:rsidRDefault="004B69A7" w:rsidP="004B5B11">
      <w:pPr>
        <w:tabs>
          <w:tab w:val="left" w:pos="540"/>
          <w:tab w:val="left" w:pos="2820"/>
        </w:tabs>
        <w:spacing w:after="120"/>
        <w:jc w:val="center"/>
        <w:rPr>
          <w:b/>
          <w:sz w:val="24"/>
          <w:szCs w:val="24"/>
          <w:lang w:val="ru-RU"/>
        </w:rPr>
      </w:pPr>
    </w:p>
    <w:p w:rsidR="004B5B11" w:rsidRPr="00D44066" w:rsidRDefault="004B5B11" w:rsidP="004B5B11">
      <w:pPr>
        <w:tabs>
          <w:tab w:val="left" w:pos="540"/>
          <w:tab w:val="left" w:pos="2820"/>
        </w:tabs>
        <w:spacing w:after="120"/>
        <w:jc w:val="center"/>
        <w:rPr>
          <w:b/>
          <w:sz w:val="24"/>
          <w:szCs w:val="24"/>
          <w:lang w:val="ru-RU"/>
        </w:rPr>
      </w:pPr>
    </w:p>
    <w:p w:rsidR="004B5B11" w:rsidRDefault="004B5B11" w:rsidP="004B5B11">
      <w:pPr>
        <w:tabs>
          <w:tab w:val="left" w:pos="540"/>
          <w:tab w:val="left" w:pos="2820"/>
        </w:tabs>
        <w:spacing w:after="120"/>
        <w:jc w:val="center"/>
        <w:rPr>
          <w:b/>
          <w:sz w:val="24"/>
          <w:szCs w:val="24"/>
          <w:lang w:val="ru-RU"/>
        </w:rPr>
      </w:pPr>
    </w:p>
    <w:p w:rsidR="003D2263" w:rsidRDefault="003D2263" w:rsidP="004B5B11">
      <w:pPr>
        <w:tabs>
          <w:tab w:val="left" w:pos="540"/>
          <w:tab w:val="left" w:pos="2820"/>
        </w:tabs>
        <w:spacing w:after="120"/>
        <w:jc w:val="center"/>
        <w:rPr>
          <w:b/>
          <w:sz w:val="24"/>
          <w:szCs w:val="24"/>
          <w:lang w:val="ru-RU"/>
        </w:rPr>
      </w:pPr>
    </w:p>
    <w:p w:rsidR="003D2263" w:rsidRDefault="003D2263" w:rsidP="004B5B11">
      <w:pPr>
        <w:tabs>
          <w:tab w:val="left" w:pos="540"/>
          <w:tab w:val="left" w:pos="2820"/>
        </w:tabs>
        <w:spacing w:after="120"/>
        <w:jc w:val="center"/>
        <w:rPr>
          <w:b/>
          <w:sz w:val="24"/>
          <w:szCs w:val="24"/>
          <w:lang w:val="ru-RU"/>
        </w:rPr>
      </w:pPr>
    </w:p>
    <w:p w:rsidR="000A725E" w:rsidRDefault="000A725E" w:rsidP="004B5B11">
      <w:pPr>
        <w:tabs>
          <w:tab w:val="left" w:pos="540"/>
          <w:tab w:val="left" w:pos="2820"/>
        </w:tabs>
        <w:spacing w:after="120"/>
        <w:jc w:val="center"/>
        <w:rPr>
          <w:b/>
          <w:sz w:val="24"/>
          <w:szCs w:val="24"/>
          <w:lang w:val="ru-RU"/>
        </w:rPr>
      </w:pPr>
    </w:p>
    <w:p w:rsidR="000A725E" w:rsidRDefault="000A725E" w:rsidP="004B5B11">
      <w:pPr>
        <w:tabs>
          <w:tab w:val="left" w:pos="540"/>
          <w:tab w:val="left" w:pos="2820"/>
        </w:tabs>
        <w:spacing w:after="120"/>
        <w:jc w:val="center"/>
        <w:rPr>
          <w:b/>
          <w:sz w:val="24"/>
          <w:szCs w:val="24"/>
          <w:lang w:val="ru-RU"/>
        </w:rPr>
      </w:pPr>
    </w:p>
    <w:p w:rsidR="000A725E" w:rsidRPr="00D44066" w:rsidRDefault="000A725E" w:rsidP="004B5B11">
      <w:pPr>
        <w:tabs>
          <w:tab w:val="left" w:pos="540"/>
          <w:tab w:val="left" w:pos="2820"/>
        </w:tabs>
        <w:spacing w:after="120"/>
        <w:jc w:val="center"/>
        <w:rPr>
          <w:b/>
          <w:sz w:val="24"/>
          <w:szCs w:val="24"/>
          <w:lang w:val="ru-RU"/>
        </w:rPr>
      </w:pPr>
    </w:p>
    <w:p w:rsidR="004B5B11" w:rsidRDefault="004B5B11" w:rsidP="001F630E">
      <w:pPr>
        <w:tabs>
          <w:tab w:val="left" w:pos="540"/>
          <w:tab w:val="left" w:pos="2820"/>
        </w:tabs>
        <w:spacing w:after="120"/>
        <w:rPr>
          <w:b/>
          <w:sz w:val="24"/>
          <w:szCs w:val="24"/>
          <w:lang w:val="ru-RU"/>
        </w:rPr>
      </w:pPr>
    </w:p>
    <w:p w:rsidR="00CB5DED" w:rsidRDefault="00CB5DED" w:rsidP="001F630E">
      <w:pPr>
        <w:tabs>
          <w:tab w:val="left" w:pos="540"/>
          <w:tab w:val="left" w:pos="2820"/>
        </w:tabs>
        <w:spacing w:after="120"/>
        <w:rPr>
          <w:b/>
          <w:sz w:val="24"/>
          <w:szCs w:val="24"/>
          <w:lang w:val="ru-RU"/>
        </w:rPr>
      </w:pPr>
    </w:p>
    <w:p w:rsidR="00CB5DED" w:rsidRDefault="00CB5DED" w:rsidP="001F630E">
      <w:pPr>
        <w:tabs>
          <w:tab w:val="left" w:pos="540"/>
          <w:tab w:val="left" w:pos="2820"/>
        </w:tabs>
        <w:spacing w:after="120"/>
        <w:rPr>
          <w:b/>
          <w:sz w:val="24"/>
          <w:szCs w:val="24"/>
          <w:lang w:val="ru-RU"/>
        </w:rPr>
      </w:pPr>
    </w:p>
    <w:p w:rsidR="00CB5DED" w:rsidRDefault="00CB5DED" w:rsidP="001F630E">
      <w:pPr>
        <w:tabs>
          <w:tab w:val="left" w:pos="540"/>
          <w:tab w:val="left" w:pos="2820"/>
        </w:tabs>
        <w:spacing w:after="120"/>
        <w:rPr>
          <w:b/>
          <w:sz w:val="24"/>
          <w:szCs w:val="24"/>
          <w:lang w:val="ru-RU"/>
        </w:rPr>
      </w:pPr>
    </w:p>
    <w:p w:rsidR="00CB5DED" w:rsidRDefault="00CB5DED" w:rsidP="001F630E">
      <w:pPr>
        <w:tabs>
          <w:tab w:val="left" w:pos="540"/>
          <w:tab w:val="left" w:pos="2820"/>
        </w:tabs>
        <w:spacing w:after="120"/>
        <w:rPr>
          <w:b/>
          <w:sz w:val="24"/>
          <w:szCs w:val="24"/>
          <w:lang w:val="ru-RU"/>
        </w:rPr>
      </w:pPr>
    </w:p>
    <w:p w:rsidR="00CB5DED" w:rsidRPr="00D44066" w:rsidRDefault="00CB5DED" w:rsidP="001F630E">
      <w:pPr>
        <w:tabs>
          <w:tab w:val="left" w:pos="540"/>
          <w:tab w:val="left" w:pos="2820"/>
        </w:tabs>
        <w:spacing w:after="120"/>
        <w:rPr>
          <w:b/>
          <w:sz w:val="24"/>
          <w:szCs w:val="24"/>
          <w:lang w:val="ru-RU"/>
        </w:rPr>
      </w:pPr>
    </w:p>
    <w:p w:rsidR="004B5B11" w:rsidRPr="004B5B11" w:rsidRDefault="004B5B11" w:rsidP="004B5B11">
      <w:pPr>
        <w:tabs>
          <w:tab w:val="left" w:pos="540"/>
          <w:tab w:val="left" w:pos="2820"/>
        </w:tabs>
        <w:spacing w:after="120"/>
        <w:jc w:val="center"/>
        <w:rPr>
          <w:rFonts w:ascii="Times New Roman" w:hAnsi="Times New Roman" w:cs="Times New Roman"/>
          <w:b/>
          <w:sz w:val="24"/>
          <w:szCs w:val="24"/>
          <w:lang w:val="en-GB"/>
        </w:rPr>
      </w:pPr>
      <w:r w:rsidRPr="004B5B11">
        <w:rPr>
          <w:rFonts w:ascii="Times New Roman" w:hAnsi="Times New Roman" w:cs="Times New Roman"/>
          <w:b/>
          <w:sz w:val="24"/>
          <w:szCs w:val="24"/>
          <w:lang w:val="en-GB"/>
        </w:rPr>
        <w:lastRenderedPageBreak/>
        <w:t>PAPER TITLE (CAPI</w:t>
      </w:r>
      <w:r w:rsidR="00F132EB">
        <w:rPr>
          <w:rFonts w:ascii="Times New Roman" w:hAnsi="Times New Roman" w:cs="Times New Roman"/>
          <w:b/>
          <w:sz w:val="24"/>
          <w:szCs w:val="24"/>
          <w:lang w:val="en-GB"/>
        </w:rPr>
        <w:t>TAL LETTERS, TIMES NEW ROMAN, 14</w:t>
      </w:r>
      <w:r w:rsidRPr="004B5B11">
        <w:rPr>
          <w:rFonts w:ascii="Times New Roman" w:hAnsi="Times New Roman" w:cs="Times New Roman"/>
          <w:b/>
          <w:sz w:val="24"/>
          <w:szCs w:val="24"/>
          <w:lang w:val="en-GB"/>
        </w:rPr>
        <w:t xml:space="preserve"> PTS, BOLD, CENTERED *</w:t>
      </w:r>
    </w:p>
    <w:p w:rsidR="004B5B11" w:rsidRPr="004B5B11" w:rsidRDefault="004B5B11" w:rsidP="004B5B11">
      <w:pPr>
        <w:tabs>
          <w:tab w:val="left" w:pos="540"/>
          <w:tab w:val="left" w:pos="2820"/>
        </w:tabs>
        <w:spacing w:after="120"/>
        <w:jc w:val="center"/>
        <w:rPr>
          <w:rFonts w:ascii="Times New Roman" w:hAnsi="Times New Roman" w:cs="Times New Roman"/>
          <w:b/>
          <w:color w:val="000000"/>
          <w:sz w:val="24"/>
          <w:szCs w:val="24"/>
        </w:rPr>
      </w:pPr>
      <w:r w:rsidRPr="004B5B11">
        <w:rPr>
          <w:rFonts w:ascii="Times New Roman" w:hAnsi="Times New Roman" w:cs="Times New Roman"/>
          <w:b/>
          <w:color w:val="000000"/>
          <w:sz w:val="24"/>
          <w:szCs w:val="24"/>
        </w:rPr>
        <w:t>Author’s Names (Times New Roman, 12 pts, bold, centered)</w:t>
      </w:r>
      <w:r w:rsidRPr="004B5B11">
        <w:rPr>
          <w:rStyle w:val="FootnoteReference"/>
          <w:rFonts w:ascii="Times New Roman" w:hAnsi="Times New Roman"/>
          <w:b/>
          <w:color w:val="000000"/>
          <w:sz w:val="24"/>
          <w:szCs w:val="24"/>
        </w:rPr>
        <w:footnoteReference w:id="1"/>
      </w:r>
    </w:p>
    <w:p w:rsidR="004B5B11" w:rsidRPr="004B5B11" w:rsidRDefault="004B5B11" w:rsidP="004B5B11">
      <w:pPr>
        <w:jc w:val="center"/>
        <w:rPr>
          <w:rFonts w:ascii="Times New Roman" w:hAnsi="Times New Roman" w:cs="Times New Roman"/>
          <w:sz w:val="18"/>
          <w:szCs w:val="18"/>
        </w:rPr>
      </w:pPr>
    </w:p>
    <w:p w:rsidR="004B5B11" w:rsidRPr="004B5B11" w:rsidRDefault="004B5B11" w:rsidP="004B5B11">
      <w:pPr>
        <w:pBdr>
          <w:top w:val="single" w:sz="4" w:space="1" w:color="auto"/>
        </w:pBdr>
        <w:spacing w:before="120" w:after="60"/>
        <w:jc w:val="center"/>
        <w:rPr>
          <w:rFonts w:ascii="Times New Roman" w:hAnsi="Times New Roman" w:cs="Times New Roman"/>
          <w:b/>
          <w:i/>
        </w:rPr>
      </w:pPr>
      <w:r w:rsidRPr="004B5B11">
        <w:rPr>
          <w:rFonts w:ascii="Times New Roman" w:hAnsi="Times New Roman" w:cs="Times New Roman"/>
          <w:b/>
          <w:i/>
        </w:rPr>
        <w:t>Abstract</w:t>
      </w:r>
    </w:p>
    <w:p w:rsidR="004B5B11" w:rsidRPr="00372F19" w:rsidRDefault="004B5B11" w:rsidP="004B5B11">
      <w:pPr>
        <w:pStyle w:val="BodyText"/>
        <w:spacing w:before="120"/>
        <w:ind w:firstLine="567"/>
        <w:jc w:val="both"/>
        <w:rPr>
          <w:rFonts w:ascii="Times New Roman" w:hAnsi="Times New Roman"/>
          <w:i/>
          <w:sz w:val="20"/>
        </w:rPr>
      </w:pPr>
      <w:r w:rsidRPr="00372F19">
        <w:rPr>
          <w:rFonts w:ascii="Times New Roman" w:hAnsi="Times New Roman"/>
          <w:i/>
          <w:sz w:val="20"/>
        </w:rPr>
        <w:t>The abstract will not exceed 150 words, in the Times New Roman font, 10</w:t>
      </w:r>
      <w:r>
        <w:rPr>
          <w:rFonts w:ascii="Times New Roman" w:hAnsi="Times New Roman"/>
          <w:i/>
          <w:sz w:val="20"/>
        </w:rPr>
        <w:t xml:space="preserve"> pts., italic 1.0</w:t>
      </w:r>
      <w:r w:rsidRPr="00372F19">
        <w:rPr>
          <w:rFonts w:ascii="Times New Roman" w:hAnsi="Times New Roman"/>
          <w:i/>
          <w:sz w:val="20"/>
        </w:rPr>
        <w:t xml:space="preserve"> cm indent. It will mention the aim of the paper, research goals and expected results. Please use a less technical language, able to provide an overview of the paper contents for people who have no special knowledge in the field.</w:t>
      </w:r>
    </w:p>
    <w:p w:rsidR="004B5B11" w:rsidRPr="00372F19" w:rsidRDefault="004B5B11" w:rsidP="004B5B11">
      <w:pPr>
        <w:pStyle w:val="BodyText"/>
        <w:spacing w:before="120"/>
        <w:ind w:firstLine="567"/>
        <w:jc w:val="both"/>
        <w:rPr>
          <w:rFonts w:ascii="Times New Roman" w:hAnsi="Times New Roman"/>
          <w:i/>
          <w:sz w:val="20"/>
        </w:rPr>
      </w:pPr>
      <w:r w:rsidRPr="00372F19">
        <w:rPr>
          <w:rFonts w:ascii="Times New Roman" w:hAnsi="Times New Roman"/>
          <w:b/>
          <w:i/>
          <w:sz w:val="20"/>
        </w:rPr>
        <w:t>Keywords:</w:t>
      </w:r>
      <w:r w:rsidRPr="00372F19">
        <w:rPr>
          <w:rFonts w:ascii="Times New Roman" w:hAnsi="Times New Roman"/>
          <w:i/>
          <w:sz w:val="20"/>
        </w:rPr>
        <w:t xml:space="preserve"> (Times New Roman</w:t>
      </w:r>
      <w:r>
        <w:rPr>
          <w:rFonts w:ascii="Times New Roman" w:hAnsi="Times New Roman"/>
          <w:i/>
          <w:sz w:val="20"/>
        </w:rPr>
        <w:t>, 10 pts., italic, 1.0 cm indent)</w:t>
      </w:r>
    </w:p>
    <w:p w:rsidR="004B5B11" w:rsidRPr="00372F19" w:rsidRDefault="004B5B11" w:rsidP="004B5B11">
      <w:pPr>
        <w:pStyle w:val="BodyText"/>
        <w:pBdr>
          <w:bottom w:val="single" w:sz="4" w:space="1" w:color="auto"/>
        </w:pBdr>
        <w:spacing w:before="120" w:after="120"/>
        <w:ind w:firstLine="567"/>
        <w:jc w:val="both"/>
        <w:rPr>
          <w:rFonts w:ascii="Times New Roman" w:hAnsi="Times New Roman"/>
          <w:i/>
          <w:sz w:val="20"/>
        </w:rPr>
      </w:pPr>
      <w:r w:rsidRPr="00372F19">
        <w:rPr>
          <w:rFonts w:ascii="Times New Roman" w:hAnsi="Times New Roman"/>
          <w:b/>
          <w:i/>
          <w:sz w:val="20"/>
        </w:rPr>
        <w:t>JEL Codes:</w:t>
      </w:r>
      <w:r w:rsidRPr="00372F19">
        <w:rPr>
          <w:rFonts w:ascii="Times New Roman" w:hAnsi="Times New Roman"/>
          <w:i/>
          <w:sz w:val="20"/>
        </w:rPr>
        <w:t xml:space="preserve"> (Times New Roman</w:t>
      </w:r>
      <w:r>
        <w:rPr>
          <w:rFonts w:ascii="Times New Roman" w:hAnsi="Times New Roman"/>
          <w:i/>
          <w:sz w:val="20"/>
        </w:rPr>
        <w:t>, 10 pts., italic, 1.0 cm indent)</w:t>
      </w:r>
    </w:p>
    <w:p w:rsidR="004B5B11" w:rsidRPr="000A1562" w:rsidRDefault="004B5B11" w:rsidP="004B5B11">
      <w:pPr>
        <w:pStyle w:val="BodyText"/>
        <w:spacing w:before="120" w:after="120" w:line="280" w:lineRule="atLeast"/>
        <w:ind w:firstLine="567"/>
        <w:jc w:val="both"/>
        <w:rPr>
          <w:rFonts w:ascii="Times New Roman" w:hAnsi="Times New Roman"/>
          <w:b/>
          <w:sz w:val="22"/>
          <w:szCs w:val="22"/>
        </w:rPr>
      </w:pPr>
      <w:r w:rsidRPr="000A1562">
        <w:rPr>
          <w:rFonts w:ascii="Times New Roman" w:hAnsi="Times New Roman"/>
          <w:b/>
          <w:sz w:val="22"/>
          <w:szCs w:val="22"/>
        </w:rPr>
        <w:t xml:space="preserve">1. </w:t>
      </w:r>
      <w:r w:rsidRPr="00F848B0">
        <w:rPr>
          <w:rFonts w:ascii="Times New Roman" w:hAnsi="Times New Roman"/>
          <w:b/>
          <w:sz w:val="22"/>
          <w:szCs w:val="22"/>
        </w:rPr>
        <w:t>Introduction</w:t>
      </w:r>
      <w:r>
        <w:rPr>
          <w:rFonts w:ascii="Times New Roman" w:hAnsi="Times New Roman"/>
          <w:b/>
          <w:sz w:val="22"/>
          <w:szCs w:val="22"/>
        </w:rPr>
        <w:t xml:space="preserve"> </w:t>
      </w:r>
      <w:r w:rsidRPr="003141D2">
        <w:rPr>
          <w:rFonts w:ascii="Times New Roman" w:hAnsi="Times New Roman"/>
          <w:b/>
          <w:sz w:val="22"/>
          <w:szCs w:val="22"/>
        </w:rPr>
        <w:t>(Times New Roman, 1</w:t>
      </w:r>
      <w:r>
        <w:rPr>
          <w:rFonts w:ascii="Times New Roman" w:hAnsi="Times New Roman"/>
          <w:b/>
          <w:sz w:val="22"/>
          <w:szCs w:val="22"/>
        </w:rPr>
        <w:t>1</w:t>
      </w:r>
      <w:r w:rsidRPr="003141D2">
        <w:rPr>
          <w:rFonts w:ascii="Times New Roman" w:hAnsi="Times New Roman"/>
          <w:b/>
          <w:sz w:val="22"/>
          <w:szCs w:val="22"/>
        </w:rPr>
        <w:t xml:space="preserve"> pts, bold, </w:t>
      </w:r>
      <w:r>
        <w:rPr>
          <w:rFonts w:ascii="Times New Roman" w:hAnsi="Times New Roman"/>
          <w:b/>
          <w:sz w:val="22"/>
          <w:szCs w:val="22"/>
        </w:rPr>
        <w:t>1.0</w:t>
      </w:r>
      <w:r w:rsidRPr="003141D2">
        <w:rPr>
          <w:rFonts w:ascii="Times New Roman" w:hAnsi="Times New Roman"/>
          <w:b/>
          <w:sz w:val="22"/>
          <w:szCs w:val="22"/>
        </w:rPr>
        <w:t xml:space="preserve"> cm indent, left)</w:t>
      </w:r>
    </w:p>
    <w:p w:rsidR="004B5B11" w:rsidRDefault="004B5B11" w:rsidP="004B5B11">
      <w:pPr>
        <w:pStyle w:val="BodyText"/>
        <w:spacing w:line="280" w:lineRule="atLeast"/>
        <w:ind w:firstLine="562"/>
        <w:jc w:val="both"/>
        <w:rPr>
          <w:rFonts w:ascii="Times New Roman" w:hAnsi="Times New Roman"/>
          <w:sz w:val="22"/>
          <w:szCs w:val="22"/>
        </w:rPr>
      </w:pPr>
      <w:r w:rsidRPr="00372F19">
        <w:rPr>
          <w:rFonts w:ascii="Times New Roman" w:hAnsi="Times New Roman"/>
          <w:sz w:val="22"/>
          <w:szCs w:val="22"/>
        </w:rPr>
        <w:t>Body of the introduction - Times New Roman, 1</w:t>
      </w:r>
      <w:r>
        <w:rPr>
          <w:rFonts w:ascii="Times New Roman" w:hAnsi="Times New Roman"/>
          <w:sz w:val="22"/>
          <w:szCs w:val="22"/>
        </w:rPr>
        <w:t>1 pts., justified, 1.0</w:t>
      </w:r>
      <w:r w:rsidRPr="00372F19">
        <w:rPr>
          <w:rFonts w:ascii="Times New Roman" w:hAnsi="Times New Roman"/>
          <w:sz w:val="22"/>
          <w:szCs w:val="22"/>
        </w:rPr>
        <w:t xml:space="preserve"> cm indent, line spacing – </w:t>
      </w:r>
      <w:r>
        <w:rPr>
          <w:rFonts w:ascii="Times New Roman" w:hAnsi="Times New Roman"/>
          <w:sz w:val="22"/>
          <w:szCs w:val="22"/>
        </w:rPr>
        <w:t>at least 14 pt</w:t>
      </w:r>
      <w:r w:rsidRPr="00372F19">
        <w:rPr>
          <w:rFonts w:ascii="Times New Roman" w:hAnsi="Times New Roman"/>
          <w:sz w:val="22"/>
          <w:szCs w:val="22"/>
        </w:rPr>
        <w:t>.</w:t>
      </w:r>
    </w:p>
    <w:p w:rsidR="004B5B11" w:rsidRDefault="004B5B11" w:rsidP="004B5B11">
      <w:pPr>
        <w:pStyle w:val="BodyText"/>
        <w:spacing w:line="280" w:lineRule="atLeast"/>
        <w:ind w:firstLine="562"/>
        <w:jc w:val="both"/>
        <w:rPr>
          <w:rFonts w:ascii="Times New Roman" w:hAnsi="Times New Roman"/>
          <w:sz w:val="22"/>
          <w:szCs w:val="22"/>
        </w:rPr>
      </w:pPr>
    </w:p>
    <w:p w:rsidR="004B5B11" w:rsidRPr="003141D2" w:rsidRDefault="004B5B11" w:rsidP="004B5B11">
      <w:pPr>
        <w:pStyle w:val="BodyText"/>
        <w:spacing w:line="280" w:lineRule="atLeast"/>
        <w:ind w:firstLine="562"/>
        <w:jc w:val="both"/>
        <w:rPr>
          <w:rFonts w:ascii="Times New Roman" w:hAnsi="Times New Roman"/>
          <w:b/>
          <w:sz w:val="22"/>
          <w:szCs w:val="22"/>
        </w:rPr>
      </w:pPr>
      <w:r w:rsidRPr="003141D2">
        <w:rPr>
          <w:rFonts w:ascii="Times New Roman" w:hAnsi="Times New Roman"/>
          <w:b/>
          <w:sz w:val="22"/>
          <w:szCs w:val="22"/>
        </w:rPr>
        <w:t xml:space="preserve">2. The </w:t>
      </w:r>
      <w:r>
        <w:rPr>
          <w:rFonts w:ascii="Times New Roman" w:hAnsi="Times New Roman"/>
          <w:b/>
          <w:sz w:val="22"/>
          <w:szCs w:val="22"/>
        </w:rPr>
        <w:t>F</w:t>
      </w:r>
      <w:r w:rsidRPr="003141D2">
        <w:rPr>
          <w:rFonts w:ascii="Times New Roman" w:hAnsi="Times New Roman"/>
          <w:b/>
          <w:sz w:val="22"/>
          <w:szCs w:val="22"/>
        </w:rPr>
        <w:t xml:space="preserve">irst </w:t>
      </w:r>
      <w:r>
        <w:rPr>
          <w:rFonts w:ascii="Times New Roman" w:hAnsi="Times New Roman"/>
          <w:b/>
          <w:sz w:val="22"/>
          <w:szCs w:val="22"/>
        </w:rPr>
        <w:t>P</w:t>
      </w:r>
      <w:r w:rsidRPr="003141D2">
        <w:rPr>
          <w:rFonts w:ascii="Times New Roman" w:hAnsi="Times New Roman"/>
          <w:b/>
          <w:sz w:val="22"/>
          <w:szCs w:val="22"/>
        </w:rPr>
        <w:t xml:space="preserve">aragraph </w:t>
      </w:r>
      <w:r>
        <w:rPr>
          <w:rFonts w:ascii="Times New Roman" w:hAnsi="Times New Roman"/>
          <w:b/>
          <w:sz w:val="22"/>
          <w:szCs w:val="22"/>
        </w:rPr>
        <w:t>T</w:t>
      </w:r>
      <w:r w:rsidRPr="003141D2">
        <w:rPr>
          <w:rFonts w:ascii="Times New Roman" w:hAnsi="Times New Roman"/>
          <w:b/>
          <w:sz w:val="22"/>
          <w:szCs w:val="22"/>
        </w:rPr>
        <w:t xml:space="preserve">itle of the </w:t>
      </w:r>
      <w:r>
        <w:rPr>
          <w:rFonts w:ascii="Times New Roman" w:hAnsi="Times New Roman"/>
          <w:b/>
          <w:sz w:val="22"/>
          <w:szCs w:val="22"/>
        </w:rPr>
        <w:t>P</w:t>
      </w:r>
      <w:r w:rsidRPr="003141D2">
        <w:rPr>
          <w:rFonts w:ascii="Times New Roman" w:hAnsi="Times New Roman"/>
          <w:b/>
          <w:sz w:val="22"/>
          <w:szCs w:val="22"/>
        </w:rPr>
        <w:t>aper (Times New Roman, 1</w:t>
      </w:r>
      <w:r>
        <w:rPr>
          <w:rFonts w:ascii="Times New Roman" w:hAnsi="Times New Roman"/>
          <w:b/>
          <w:sz w:val="22"/>
          <w:szCs w:val="22"/>
        </w:rPr>
        <w:t>1</w:t>
      </w:r>
      <w:r w:rsidRPr="003141D2">
        <w:rPr>
          <w:rFonts w:ascii="Times New Roman" w:hAnsi="Times New Roman"/>
          <w:b/>
          <w:sz w:val="22"/>
          <w:szCs w:val="22"/>
        </w:rPr>
        <w:t xml:space="preserve"> pts, bold, </w:t>
      </w:r>
      <w:r>
        <w:rPr>
          <w:rFonts w:ascii="Times New Roman" w:hAnsi="Times New Roman"/>
          <w:b/>
          <w:sz w:val="22"/>
          <w:szCs w:val="22"/>
        </w:rPr>
        <w:t>1.0</w:t>
      </w:r>
      <w:r w:rsidRPr="003141D2">
        <w:rPr>
          <w:rFonts w:ascii="Times New Roman" w:hAnsi="Times New Roman"/>
          <w:b/>
          <w:sz w:val="22"/>
          <w:szCs w:val="22"/>
        </w:rPr>
        <w:t xml:space="preserve"> cm indent, left)</w:t>
      </w:r>
    </w:p>
    <w:p w:rsidR="004B5B11" w:rsidRDefault="004B5B11" w:rsidP="004B5B11">
      <w:pPr>
        <w:pStyle w:val="BodyText"/>
        <w:spacing w:line="280" w:lineRule="atLeast"/>
        <w:ind w:firstLine="562"/>
        <w:jc w:val="both"/>
        <w:rPr>
          <w:rFonts w:ascii="Times New Roman" w:hAnsi="Times New Roman"/>
          <w:sz w:val="22"/>
          <w:szCs w:val="22"/>
        </w:rPr>
      </w:pPr>
      <w:r w:rsidRPr="00372F19">
        <w:rPr>
          <w:rFonts w:ascii="Times New Roman" w:hAnsi="Times New Roman"/>
          <w:sz w:val="22"/>
          <w:szCs w:val="22"/>
        </w:rPr>
        <w:t>Body of the introduction - Times New Roman, 1</w:t>
      </w:r>
      <w:r>
        <w:rPr>
          <w:rFonts w:ascii="Times New Roman" w:hAnsi="Times New Roman"/>
          <w:sz w:val="22"/>
          <w:szCs w:val="22"/>
        </w:rPr>
        <w:t>1 pts., justified, 1.0</w:t>
      </w:r>
      <w:r w:rsidRPr="00372F19">
        <w:rPr>
          <w:rFonts w:ascii="Times New Roman" w:hAnsi="Times New Roman"/>
          <w:sz w:val="22"/>
          <w:szCs w:val="22"/>
        </w:rPr>
        <w:t xml:space="preserve"> cm indent, line spacing – </w:t>
      </w:r>
      <w:r>
        <w:rPr>
          <w:rFonts w:ascii="Times New Roman" w:hAnsi="Times New Roman"/>
          <w:sz w:val="22"/>
          <w:szCs w:val="22"/>
        </w:rPr>
        <w:t>at least 14 pt</w:t>
      </w:r>
      <w:r w:rsidRPr="00372F19">
        <w:rPr>
          <w:rFonts w:ascii="Times New Roman" w:hAnsi="Times New Roman"/>
          <w:sz w:val="22"/>
          <w:szCs w:val="22"/>
        </w:rPr>
        <w:t>.</w:t>
      </w:r>
    </w:p>
    <w:p w:rsidR="004B5B11" w:rsidRDefault="004B5B11" w:rsidP="004B5B11">
      <w:pPr>
        <w:pStyle w:val="BodyText"/>
        <w:spacing w:line="280" w:lineRule="atLeast"/>
        <w:ind w:firstLine="562"/>
        <w:jc w:val="both"/>
        <w:rPr>
          <w:rFonts w:ascii="Times New Roman" w:hAnsi="Times New Roman"/>
          <w:sz w:val="22"/>
          <w:szCs w:val="22"/>
        </w:rPr>
      </w:pPr>
    </w:p>
    <w:p w:rsidR="004B5B11" w:rsidRDefault="004B5B11" w:rsidP="004B5B11">
      <w:pPr>
        <w:pStyle w:val="BodyText"/>
        <w:spacing w:line="280" w:lineRule="atLeast"/>
        <w:ind w:firstLine="562"/>
        <w:jc w:val="both"/>
        <w:rPr>
          <w:rFonts w:ascii="Times New Roman" w:hAnsi="Times New Roman"/>
          <w:sz w:val="22"/>
          <w:szCs w:val="22"/>
        </w:rPr>
      </w:pPr>
      <w:r w:rsidRPr="003141D2">
        <w:rPr>
          <w:rFonts w:ascii="Times New Roman" w:hAnsi="Times New Roman"/>
          <w:sz w:val="22"/>
          <w:szCs w:val="22"/>
        </w:rPr>
        <w:t xml:space="preserve">References to other publications must be in </w:t>
      </w:r>
      <w:r>
        <w:rPr>
          <w:rFonts w:ascii="Times New Roman" w:hAnsi="Times New Roman"/>
          <w:sz w:val="22"/>
          <w:szCs w:val="22"/>
        </w:rPr>
        <w:t>APA</w:t>
      </w:r>
      <w:r w:rsidRPr="003141D2">
        <w:rPr>
          <w:rFonts w:ascii="Times New Roman" w:hAnsi="Times New Roman"/>
          <w:sz w:val="22"/>
          <w:szCs w:val="22"/>
        </w:rPr>
        <w:t xml:space="preserve"> style. That is, shown within the text as author's name followed by a comma, year of publication and the quoted page number - all in round brackets, e.g. (Levine, 2007, p.23). If there are more authors</w:t>
      </w:r>
      <w:r>
        <w:rPr>
          <w:rFonts w:ascii="Times New Roman" w:hAnsi="Times New Roman"/>
          <w:sz w:val="22"/>
          <w:szCs w:val="22"/>
        </w:rPr>
        <w:t>, the following format is used:</w:t>
      </w:r>
    </w:p>
    <w:p w:rsidR="004B5B11" w:rsidRDefault="004B5B11" w:rsidP="004B5B11">
      <w:pPr>
        <w:pStyle w:val="BodyText"/>
        <w:numPr>
          <w:ilvl w:val="0"/>
          <w:numId w:val="5"/>
        </w:numPr>
        <w:spacing w:line="280" w:lineRule="atLeast"/>
        <w:jc w:val="both"/>
        <w:rPr>
          <w:rFonts w:ascii="Times New Roman" w:hAnsi="Times New Roman"/>
          <w:sz w:val="22"/>
          <w:szCs w:val="22"/>
        </w:rPr>
      </w:pPr>
      <w:r>
        <w:rPr>
          <w:rFonts w:ascii="Times New Roman" w:hAnsi="Times New Roman"/>
          <w:sz w:val="22"/>
          <w:szCs w:val="22"/>
        </w:rPr>
        <w:t>for a work with two authors:</w:t>
      </w:r>
    </w:p>
    <w:p w:rsidR="004B5B11" w:rsidRDefault="004B5B11" w:rsidP="004B5B11">
      <w:pPr>
        <w:pStyle w:val="BodyText"/>
        <w:spacing w:line="280" w:lineRule="atLeast"/>
        <w:jc w:val="both"/>
        <w:rPr>
          <w:rFonts w:ascii="Times New Roman" w:hAnsi="Times New Roman"/>
          <w:sz w:val="22"/>
          <w:szCs w:val="22"/>
        </w:rPr>
      </w:pPr>
    </w:p>
    <w:p w:rsidR="004B5B11" w:rsidRDefault="004B5B11" w:rsidP="004B5B11">
      <w:pPr>
        <w:pStyle w:val="BodyText"/>
        <w:spacing w:line="280" w:lineRule="atLeast"/>
        <w:jc w:val="both"/>
        <w:rPr>
          <w:rFonts w:ascii="Times New Roman" w:hAnsi="Times New Roman"/>
          <w:sz w:val="22"/>
          <w:szCs w:val="22"/>
        </w:rPr>
      </w:pPr>
      <w:r w:rsidRPr="003141D2">
        <w:rPr>
          <w:rFonts w:ascii="Times New Roman" w:hAnsi="Times New Roman"/>
          <w:sz w:val="22"/>
          <w:szCs w:val="22"/>
        </w:rPr>
        <w:t xml:space="preserve">Greenfield and Savage-Rumbaugh (1990) have acknowledged that Kanzi's linguistic development was slower than that of a human child (p. 567). </w:t>
      </w:r>
    </w:p>
    <w:p w:rsidR="004B5B11" w:rsidRDefault="004B5B11" w:rsidP="004B5B11">
      <w:pPr>
        <w:pStyle w:val="BodyText"/>
        <w:spacing w:line="280" w:lineRule="atLeast"/>
        <w:jc w:val="both"/>
        <w:rPr>
          <w:rFonts w:ascii="Times New Roman" w:hAnsi="Times New Roman"/>
          <w:sz w:val="22"/>
          <w:szCs w:val="22"/>
        </w:rPr>
      </w:pPr>
    </w:p>
    <w:p w:rsidR="004B5B11" w:rsidRDefault="004B5B11" w:rsidP="004B5B11">
      <w:pPr>
        <w:pStyle w:val="BodyText"/>
        <w:spacing w:line="280" w:lineRule="atLeast"/>
        <w:jc w:val="both"/>
        <w:rPr>
          <w:rFonts w:ascii="Times New Roman" w:hAnsi="Times New Roman"/>
          <w:sz w:val="22"/>
          <w:szCs w:val="22"/>
        </w:rPr>
      </w:pPr>
      <w:r w:rsidRPr="003141D2">
        <w:rPr>
          <w:rFonts w:ascii="Times New Roman" w:hAnsi="Times New Roman"/>
          <w:sz w:val="22"/>
          <w:szCs w:val="22"/>
        </w:rPr>
        <w:t>Kanzi's linguistic development was slower than that of a human child (Greenfield &amp; SavageRumbaugh, 1990, p. 567).</w:t>
      </w:r>
    </w:p>
    <w:p w:rsidR="004B5B11" w:rsidRDefault="004B5B11" w:rsidP="004B5B11">
      <w:pPr>
        <w:pStyle w:val="BodyText"/>
        <w:spacing w:line="280" w:lineRule="atLeast"/>
        <w:jc w:val="both"/>
        <w:rPr>
          <w:rFonts w:ascii="Times New Roman" w:hAnsi="Times New Roman"/>
          <w:sz w:val="22"/>
          <w:szCs w:val="22"/>
        </w:rPr>
      </w:pPr>
    </w:p>
    <w:p w:rsidR="004B5B11" w:rsidRDefault="004B5B11" w:rsidP="004B5B11">
      <w:pPr>
        <w:pStyle w:val="BodyText"/>
        <w:numPr>
          <w:ilvl w:val="0"/>
          <w:numId w:val="5"/>
        </w:numPr>
        <w:spacing w:line="280" w:lineRule="atLeast"/>
        <w:jc w:val="both"/>
        <w:rPr>
          <w:rFonts w:ascii="Times New Roman" w:hAnsi="Times New Roman"/>
          <w:sz w:val="22"/>
          <w:szCs w:val="22"/>
        </w:rPr>
      </w:pPr>
      <w:r>
        <w:rPr>
          <w:rFonts w:ascii="Times New Roman" w:hAnsi="Times New Roman"/>
          <w:sz w:val="22"/>
          <w:szCs w:val="22"/>
        </w:rPr>
        <w:t>for up to five authors:</w:t>
      </w:r>
    </w:p>
    <w:p w:rsidR="004B5B11" w:rsidRDefault="004B5B11" w:rsidP="004B5B11">
      <w:pPr>
        <w:pStyle w:val="BodyText"/>
        <w:spacing w:line="280" w:lineRule="atLeast"/>
        <w:jc w:val="both"/>
        <w:rPr>
          <w:rFonts w:ascii="Times New Roman" w:hAnsi="Times New Roman"/>
          <w:sz w:val="22"/>
          <w:szCs w:val="22"/>
        </w:rPr>
      </w:pPr>
      <w:r w:rsidRPr="00ED3B78">
        <w:rPr>
          <w:rFonts w:ascii="Times New Roman" w:hAnsi="Times New Roman"/>
          <w:sz w:val="22"/>
          <w:szCs w:val="22"/>
        </w:rPr>
        <w:t xml:space="preserve">The chimpanzee Nim was raised by researchers who trained him in American Sign Language by molding and guiding his hands (Terrace, Petitto, Sanders, &amp; Bever, 1979). </w:t>
      </w:r>
    </w:p>
    <w:p w:rsidR="004B5B11" w:rsidRDefault="004B5B11" w:rsidP="004B5B11">
      <w:pPr>
        <w:pStyle w:val="BodyText"/>
        <w:spacing w:line="280" w:lineRule="atLeast"/>
        <w:jc w:val="both"/>
        <w:rPr>
          <w:rFonts w:ascii="Times New Roman" w:hAnsi="Times New Roman"/>
          <w:sz w:val="22"/>
          <w:szCs w:val="22"/>
        </w:rPr>
      </w:pPr>
    </w:p>
    <w:p w:rsidR="004B5B11" w:rsidRDefault="004B5B11" w:rsidP="004B5B11">
      <w:pPr>
        <w:pStyle w:val="BodyText"/>
        <w:spacing w:line="280" w:lineRule="atLeast"/>
        <w:jc w:val="both"/>
        <w:rPr>
          <w:rFonts w:ascii="Times New Roman" w:hAnsi="Times New Roman"/>
          <w:sz w:val="22"/>
          <w:szCs w:val="22"/>
        </w:rPr>
      </w:pPr>
      <w:r w:rsidRPr="00ED3B78">
        <w:rPr>
          <w:rFonts w:ascii="Times New Roman" w:hAnsi="Times New Roman"/>
          <w:sz w:val="22"/>
          <w:szCs w:val="22"/>
        </w:rPr>
        <w:t>In subsequent citations, use the first author's name followed by "et al." in either the signal phrase or the parentheses. Nim was able to string together as many as 16 signs, but their order appeared quite random (Terrace et al., 1979).</w:t>
      </w:r>
    </w:p>
    <w:p w:rsidR="004B5B11" w:rsidRDefault="004B5B11" w:rsidP="004B5B11">
      <w:pPr>
        <w:pStyle w:val="BodyText"/>
        <w:spacing w:line="280" w:lineRule="atLeast"/>
        <w:jc w:val="both"/>
        <w:rPr>
          <w:rFonts w:ascii="Times New Roman" w:hAnsi="Times New Roman"/>
          <w:sz w:val="22"/>
          <w:szCs w:val="22"/>
        </w:rPr>
      </w:pPr>
    </w:p>
    <w:p w:rsidR="004B5B11" w:rsidRDefault="004B5B11" w:rsidP="004B5B11">
      <w:pPr>
        <w:pStyle w:val="BodyText"/>
        <w:numPr>
          <w:ilvl w:val="0"/>
          <w:numId w:val="5"/>
        </w:numPr>
        <w:spacing w:line="280" w:lineRule="atLeast"/>
        <w:jc w:val="both"/>
        <w:rPr>
          <w:rFonts w:ascii="Times New Roman" w:hAnsi="Times New Roman"/>
          <w:sz w:val="22"/>
          <w:szCs w:val="22"/>
        </w:rPr>
      </w:pPr>
      <w:r>
        <w:rPr>
          <w:rFonts w:ascii="Times New Roman" w:hAnsi="Times New Roman"/>
          <w:sz w:val="22"/>
          <w:szCs w:val="22"/>
        </w:rPr>
        <w:t>for a work with six and more authors:</w:t>
      </w:r>
    </w:p>
    <w:p w:rsidR="004B5B11" w:rsidRDefault="004B5B11" w:rsidP="004B5B11">
      <w:pPr>
        <w:pStyle w:val="BodyText"/>
        <w:spacing w:line="280" w:lineRule="atLeast"/>
        <w:jc w:val="both"/>
        <w:rPr>
          <w:rFonts w:ascii="Times New Roman" w:hAnsi="Times New Roman"/>
          <w:sz w:val="22"/>
          <w:szCs w:val="22"/>
        </w:rPr>
      </w:pPr>
      <w:r w:rsidRPr="00ED3B78">
        <w:rPr>
          <w:rFonts w:ascii="Times New Roman" w:hAnsi="Times New Roman"/>
          <w:sz w:val="22"/>
          <w:szCs w:val="22"/>
        </w:rPr>
        <w:t xml:space="preserve">Use only the first author's name followed by "et al." in the signal phrase or the parentheses. </w:t>
      </w:r>
    </w:p>
    <w:p w:rsidR="004B5B11" w:rsidRDefault="004B5B11" w:rsidP="004B5B11">
      <w:pPr>
        <w:pStyle w:val="BodyText"/>
        <w:spacing w:line="280" w:lineRule="atLeast"/>
        <w:jc w:val="both"/>
        <w:rPr>
          <w:rFonts w:ascii="Times New Roman" w:hAnsi="Times New Roman"/>
          <w:sz w:val="22"/>
          <w:szCs w:val="22"/>
        </w:rPr>
      </w:pPr>
    </w:p>
    <w:p w:rsidR="004B5B11" w:rsidRDefault="004B5B11" w:rsidP="004B5B11">
      <w:pPr>
        <w:pStyle w:val="BodyText"/>
        <w:spacing w:line="280" w:lineRule="atLeast"/>
        <w:jc w:val="both"/>
        <w:rPr>
          <w:rFonts w:ascii="Times New Roman" w:hAnsi="Times New Roman"/>
          <w:sz w:val="22"/>
          <w:szCs w:val="22"/>
        </w:rPr>
      </w:pPr>
      <w:r w:rsidRPr="00ED3B78">
        <w:rPr>
          <w:rFonts w:ascii="Times New Roman" w:hAnsi="Times New Roman"/>
          <w:sz w:val="22"/>
          <w:szCs w:val="22"/>
        </w:rPr>
        <w:t>The ape language studies have shed light on the language development of children with linguistic handicaps (Savage-Rumbaugh et al., 1993).</w:t>
      </w:r>
    </w:p>
    <w:p w:rsidR="004B5B11" w:rsidRDefault="004B5B11" w:rsidP="004B5B11">
      <w:pPr>
        <w:pStyle w:val="BodyText"/>
        <w:spacing w:line="280" w:lineRule="atLeast"/>
        <w:jc w:val="both"/>
        <w:rPr>
          <w:rFonts w:ascii="Times New Roman" w:hAnsi="Times New Roman"/>
          <w:sz w:val="22"/>
          <w:szCs w:val="22"/>
        </w:rPr>
      </w:pPr>
    </w:p>
    <w:p w:rsidR="004B5B11" w:rsidRDefault="004B5B11" w:rsidP="004B5B11">
      <w:pPr>
        <w:pStyle w:val="TitleTable"/>
        <w:rPr>
          <w:sz w:val="22"/>
          <w:szCs w:val="22"/>
        </w:rPr>
      </w:pPr>
      <w:r w:rsidRPr="00ED3B78">
        <w:rPr>
          <w:sz w:val="22"/>
          <w:szCs w:val="22"/>
        </w:rPr>
        <w:t xml:space="preserve">Table no. 1 – Table title (Times New Roman, </w:t>
      </w:r>
      <w:r>
        <w:rPr>
          <w:sz w:val="22"/>
          <w:szCs w:val="22"/>
        </w:rPr>
        <w:t>11</w:t>
      </w:r>
      <w:r w:rsidRPr="00ED3B78">
        <w:rPr>
          <w:sz w:val="22"/>
          <w:szCs w:val="22"/>
        </w:rPr>
        <w:t xml:space="preserve"> pts, italic, right)</w:t>
      </w:r>
    </w:p>
    <w:p w:rsidR="006C01E3" w:rsidRDefault="006C01E3" w:rsidP="004B5B11">
      <w:pPr>
        <w:pStyle w:val="TitleTable"/>
        <w:rPr>
          <w:sz w:val="22"/>
          <w:szCs w:val="22"/>
        </w:rPr>
      </w:pPr>
    </w:p>
    <w:p w:rsidR="006C01E3" w:rsidRDefault="006C01E3" w:rsidP="004B5B11">
      <w:pPr>
        <w:pStyle w:val="TitleTable"/>
        <w:rPr>
          <w:sz w:val="22"/>
          <w:szCs w:val="22"/>
        </w:rPr>
      </w:pPr>
    </w:p>
    <w:p w:rsidR="006C01E3" w:rsidRPr="00ED3B78" w:rsidRDefault="006C01E3" w:rsidP="004B5B11">
      <w:pPr>
        <w:pStyle w:val="TitleTable"/>
        <w:rPr>
          <w:sz w:val="22"/>
          <w:szCs w:val="22"/>
        </w:rPr>
      </w:pPr>
    </w:p>
    <w:tbl>
      <w:tblPr>
        <w:tblW w:w="0" w:type="auto"/>
        <w:tblInd w:w="108" w:type="dxa"/>
        <w:tblLayout w:type="fixed"/>
        <w:tblLook w:val="0000" w:firstRow="0" w:lastRow="0" w:firstColumn="0" w:lastColumn="0" w:noHBand="0" w:noVBand="0"/>
      </w:tblPr>
      <w:tblGrid>
        <w:gridCol w:w="2160"/>
        <w:gridCol w:w="1980"/>
        <w:gridCol w:w="1980"/>
        <w:gridCol w:w="1143"/>
      </w:tblGrid>
      <w:tr w:rsidR="004B5B11" w:rsidRPr="00ED3B78" w:rsidTr="00195CE1">
        <w:tc>
          <w:tcPr>
            <w:tcW w:w="2160" w:type="dxa"/>
            <w:tcBorders>
              <w:top w:val="single" w:sz="4" w:space="0" w:color="000000"/>
              <w:left w:val="single" w:sz="4" w:space="0" w:color="000000"/>
              <w:bottom w:val="single" w:sz="4" w:space="0" w:color="000000"/>
            </w:tcBorders>
            <w:vAlign w:val="center"/>
          </w:tcPr>
          <w:p w:rsidR="004B5B11" w:rsidRPr="00082E83" w:rsidRDefault="004B5B11" w:rsidP="00195CE1">
            <w:pPr>
              <w:snapToGrid w:val="0"/>
              <w:jc w:val="center"/>
              <w:rPr>
                <w:rFonts w:ascii="Times New Roman" w:hAnsi="Times New Roman" w:cs="Times New Roman"/>
                <w:b/>
                <w:lang w:val="en-GB"/>
              </w:rPr>
            </w:pPr>
            <w:r w:rsidRPr="00082E83">
              <w:rPr>
                <w:rFonts w:ascii="Times New Roman" w:hAnsi="Times New Roman" w:cs="Times New Roman"/>
                <w:b/>
                <w:lang w:val="en-GB"/>
              </w:rPr>
              <w:t>Column 1 title (Times New Roman, 9pts,bold,centered)</w:t>
            </w:r>
          </w:p>
        </w:tc>
        <w:tc>
          <w:tcPr>
            <w:tcW w:w="1980" w:type="dxa"/>
            <w:tcBorders>
              <w:top w:val="single" w:sz="4" w:space="0" w:color="000000"/>
              <w:left w:val="single" w:sz="4" w:space="0" w:color="000000"/>
              <w:bottom w:val="single" w:sz="4" w:space="0" w:color="000000"/>
            </w:tcBorders>
            <w:vAlign w:val="center"/>
          </w:tcPr>
          <w:p w:rsidR="004B5B11" w:rsidRPr="00082E83" w:rsidRDefault="004B5B11" w:rsidP="00195CE1">
            <w:pPr>
              <w:snapToGrid w:val="0"/>
              <w:jc w:val="center"/>
              <w:rPr>
                <w:rFonts w:ascii="Times New Roman" w:hAnsi="Times New Roman" w:cs="Times New Roman"/>
                <w:b/>
                <w:lang w:val="en-GB"/>
              </w:rPr>
            </w:pPr>
            <w:r w:rsidRPr="00082E83">
              <w:rPr>
                <w:rFonts w:ascii="Times New Roman" w:hAnsi="Times New Roman" w:cs="Times New Roman"/>
                <w:b/>
                <w:lang w:val="en-GB"/>
              </w:rPr>
              <w:t>Column 2 title</w:t>
            </w:r>
          </w:p>
        </w:tc>
        <w:tc>
          <w:tcPr>
            <w:tcW w:w="1980" w:type="dxa"/>
            <w:tcBorders>
              <w:top w:val="single" w:sz="4" w:space="0" w:color="000000"/>
              <w:left w:val="single" w:sz="4" w:space="0" w:color="000000"/>
              <w:bottom w:val="single" w:sz="4" w:space="0" w:color="000000"/>
            </w:tcBorders>
            <w:vAlign w:val="center"/>
          </w:tcPr>
          <w:p w:rsidR="004B5B11" w:rsidRPr="00082E83" w:rsidRDefault="004B5B11" w:rsidP="00195CE1">
            <w:pPr>
              <w:snapToGrid w:val="0"/>
              <w:jc w:val="center"/>
              <w:rPr>
                <w:rFonts w:ascii="Times New Roman" w:hAnsi="Times New Roman" w:cs="Times New Roman"/>
                <w:b/>
                <w:lang w:val="en-GB"/>
              </w:rPr>
            </w:pPr>
            <w:r w:rsidRPr="00082E83">
              <w:rPr>
                <w:rFonts w:ascii="Times New Roman" w:hAnsi="Times New Roman" w:cs="Times New Roman"/>
                <w:b/>
                <w:lang w:val="en-GB"/>
              </w:rPr>
              <w:t>Column 3 title</w:t>
            </w:r>
          </w:p>
        </w:tc>
        <w:tc>
          <w:tcPr>
            <w:tcW w:w="1143" w:type="dxa"/>
            <w:tcBorders>
              <w:top w:val="single" w:sz="4" w:space="0" w:color="000000"/>
              <w:left w:val="single" w:sz="4" w:space="0" w:color="000000"/>
              <w:bottom w:val="single" w:sz="4" w:space="0" w:color="000000"/>
              <w:right w:val="single" w:sz="4" w:space="0" w:color="000000"/>
            </w:tcBorders>
            <w:vAlign w:val="center"/>
          </w:tcPr>
          <w:p w:rsidR="004B5B11" w:rsidRPr="00082E83" w:rsidRDefault="004B5B11" w:rsidP="00195CE1">
            <w:pPr>
              <w:snapToGrid w:val="0"/>
              <w:jc w:val="center"/>
              <w:rPr>
                <w:rFonts w:ascii="Times New Roman" w:hAnsi="Times New Roman" w:cs="Times New Roman"/>
                <w:b/>
                <w:lang w:val="en-GB"/>
              </w:rPr>
            </w:pPr>
            <w:r w:rsidRPr="00082E83">
              <w:rPr>
                <w:rFonts w:ascii="Times New Roman" w:hAnsi="Times New Roman" w:cs="Times New Roman"/>
                <w:b/>
                <w:lang w:val="en-GB"/>
              </w:rPr>
              <w:t>Column 4 title</w:t>
            </w:r>
          </w:p>
        </w:tc>
      </w:tr>
      <w:tr w:rsidR="004B5B11" w:rsidRPr="00082E83" w:rsidTr="00195CE1">
        <w:tc>
          <w:tcPr>
            <w:tcW w:w="2160" w:type="dxa"/>
            <w:tcBorders>
              <w:left w:val="single" w:sz="4" w:space="0" w:color="000000"/>
              <w:bottom w:val="single" w:sz="4" w:space="0" w:color="000000"/>
            </w:tcBorders>
            <w:vAlign w:val="center"/>
          </w:tcPr>
          <w:p w:rsidR="004B5B11" w:rsidRPr="00082E83" w:rsidRDefault="004B5B11" w:rsidP="00082E83">
            <w:pPr>
              <w:snapToGrid w:val="0"/>
              <w:jc w:val="center"/>
              <w:rPr>
                <w:rFonts w:ascii="Times New Roman" w:hAnsi="Times New Roman" w:cs="Times New Roman"/>
                <w:lang w:val="en-GB"/>
              </w:rPr>
            </w:pPr>
            <w:r w:rsidRPr="00082E83">
              <w:rPr>
                <w:rFonts w:ascii="Times New Roman" w:hAnsi="Times New Roman" w:cs="Times New Roman"/>
                <w:lang w:val="en-GB"/>
              </w:rPr>
              <w:t>Line title Times New Roman, 10 pts., left</w:t>
            </w:r>
          </w:p>
        </w:tc>
        <w:tc>
          <w:tcPr>
            <w:tcW w:w="1980" w:type="dxa"/>
            <w:tcBorders>
              <w:left w:val="single" w:sz="4" w:space="0" w:color="000000"/>
              <w:bottom w:val="single" w:sz="4" w:space="0" w:color="000000"/>
            </w:tcBorders>
            <w:vAlign w:val="center"/>
          </w:tcPr>
          <w:p w:rsidR="004B5B11" w:rsidRPr="00082E83" w:rsidRDefault="004B5B11" w:rsidP="00082E83">
            <w:pPr>
              <w:snapToGrid w:val="0"/>
              <w:jc w:val="center"/>
              <w:rPr>
                <w:rFonts w:ascii="Times New Roman" w:hAnsi="Times New Roman" w:cs="Times New Roman"/>
                <w:lang w:val="en-GB"/>
              </w:rPr>
            </w:pPr>
            <w:r w:rsidRPr="00082E83">
              <w:rPr>
                <w:rFonts w:ascii="Times New Roman" w:hAnsi="Times New Roman" w:cs="Times New Roman"/>
                <w:lang w:val="en-GB"/>
              </w:rPr>
              <w:t>Figures - Times New Roman, 10 pts., right</w:t>
            </w:r>
          </w:p>
        </w:tc>
        <w:tc>
          <w:tcPr>
            <w:tcW w:w="1980" w:type="dxa"/>
            <w:tcBorders>
              <w:left w:val="single" w:sz="4" w:space="0" w:color="000000"/>
              <w:bottom w:val="single" w:sz="4" w:space="0" w:color="000000"/>
            </w:tcBorders>
            <w:vAlign w:val="center"/>
          </w:tcPr>
          <w:p w:rsidR="004B5B11" w:rsidRPr="00082E83" w:rsidRDefault="004B5B11" w:rsidP="00082E83">
            <w:pPr>
              <w:snapToGrid w:val="0"/>
              <w:jc w:val="center"/>
              <w:rPr>
                <w:rFonts w:ascii="Times New Roman" w:hAnsi="Times New Roman" w:cs="Times New Roman"/>
                <w:lang w:val="en-GB"/>
              </w:rPr>
            </w:pPr>
            <w:r w:rsidRPr="00082E83">
              <w:rPr>
                <w:rFonts w:ascii="Times New Roman" w:hAnsi="Times New Roman" w:cs="Times New Roman"/>
                <w:lang w:val="en-GB"/>
              </w:rPr>
              <w:t>Text Times New Roman, 10 pts., left</w:t>
            </w:r>
          </w:p>
        </w:tc>
        <w:tc>
          <w:tcPr>
            <w:tcW w:w="1143" w:type="dxa"/>
            <w:tcBorders>
              <w:left w:val="single" w:sz="4" w:space="0" w:color="000000"/>
              <w:bottom w:val="single" w:sz="4" w:space="0" w:color="000000"/>
              <w:right w:val="single" w:sz="4" w:space="0" w:color="000000"/>
            </w:tcBorders>
            <w:vAlign w:val="center"/>
          </w:tcPr>
          <w:p w:rsidR="004B5B11" w:rsidRPr="00082E83" w:rsidRDefault="004B5B11" w:rsidP="00195CE1">
            <w:pPr>
              <w:snapToGrid w:val="0"/>
              <w:rPr>
                <w:rFonts w:ascii="Times New Roman" w:hAnsi="Times New Roman" w:cs="Times New Roman"/>
                <w:lang w:val="en-GB"/>
              </w:rPr>
            </w:pPr>
          </w:p>
        </w:tc>
      </w:tr>
    </w:tbl>
    <w:p w:rsidR="004B5B11" w:rsidRPr="00082E83" w:rsidRDefault="004B5B11" w:rsidP="004B5B11">
      <w:pPr>
        <w:jc w:val="both"/>
        <w:rPr>
          <w:rFonts w:ascii="Times New Roman" w:hAnsi="Times New Roman" w:cs="Times New Roman"/>
          <w:lang w:val="en-GB"/>
        </w:rPr>
      </w:pPr>
      <w:r w:rsidRPr="00082E83">
        <w:rPr>
          <w:rFonts w:ascii="Times New Roman" w:hAnsi="Times New Roman" w:cs="Times New Roman"/>
          <w:i/>
          <w:lang w:val="en-GB"/>
        </w:rPr>
        <w:t>Source (Times New Roman, 10 pts, italic)</w:t>
      </w:r>
      <w:r w:rsidRPr="00082E83">
        <w:rPr>
          <w:rFonts w:ascii="Times New Roman" w:hAnsi="Times New Roman" w:cs="Times New Roman"/>
          <w:lang w:val="en-GB"/>
        </w:rPr>
        <w:t>: Eurostat (Times New Roman, 9 pts.)</w:t>
      </w:r>
    </w:p>
    <w:p w:rsidR="004B5B11" w:rsidRPr="004B5B11" w:rsidRDefault="004B5B11" w:rsidP="004B5B11">
      <w:pPr>
        <w:ind w:firstLine="425"/>
        <w:jc w:val="both"/>
        <w:rPr>
          <w:rFonts w:ascii="Times New Roman" w:hAnsi="Times New Roman" w:cs="Times New Roman"/>
          <w:lang w:val="en-GB"/>
        </w:rPr>
      </w:pPr>
      <w:r w:rsidRPr="004B5B11">
        <w:rPr>
          <w:rFonts w:ascii="Times New Roman" w:hAnsi="Times New Roman" w:cs="Times New Roman"/>
          <w:lang w:val="en-GB"/>
        </w:rPr>
        <w:t>Body - Times New Roman, 11 pts., justified, 1.0 cm indent, line spacing – at least 14 pt.</w:t>
      </w:r>
    </w:p>
    <w:p w:rsidR="004B5B11" w:rsidRPr="004B5B11" w:rsidRDefault="004B5B11" w:rsidP="004B5B11">
      <w:pPr>
        <w:pStyle w:val="Titlesubparagraph"/>
        <w:rPr>
          <w:sz w:val="22"/>
          <w:szCs w:val="22"/>
        </w:rPr>
      </w:pPr>
      <w:r w:rsidRPr="004B5B11">
        <w:rPr>
          <w:sz w:val="22"/>
          <w:szCs w:val="22"/>
        </w:rPr>
        <w:t>2.1. The first subparagraph title (Times New Roman, 11 pts., italic, 0.75 cm indent, left)</w:t>
      </w:r>
    </w:p>
    <w:p w:rsidR="004B5B11" w:rsidRPr="004B5B11" w:rsidRDefault="004B5B11" w:rsidP="004B5B11">
      <w:pPr>
        <w:ind w:firstLine="425"/>
        <w:jc w:val="both"/>
        <w:rPr>
          <w:rFonts w:ascii="Times New Roman" w:hAnsi="Times New Roman" w:cs="Times New Roman"/>
          <w:lang w:val="en-GB"/>
        </w:rPr>
      </w:pPr>
      <w:r w:rsidRPr="004B5B11">
        <w:rPr>
          <w:rFonts w:ascii="Times New Roman" w:hAnsi="Times New Roman" w:cs="Times New Roman"/>
          <w:lang w:val="en-GB"/>
        </w:rPr>
        <w:t>Body - Times New Roman, 11 pts., justified, 1.0 cm indent, line spacing – at least 14 pt.</w:t>
      </w:r>
    </w:p>
    <w:p w:rsidR="004B5B11" w:rsidRPr="004B5B11" w:rsidRDefault="004B5B11" w:rsidP="004B5B11">
      <w:pPr>
        <w:ind w:firstLine="425"/>
        <w:jc w:val="both"/>
        <w:rPr>
          <w:rFonts w:ascii="Times New Roman" w:hAnsi="Times New Roman" w:cs="Times New Roman"/>
          <w:i/>
          <w:lang w:val="en-GB"/>
        </w:rPr>
      </w:pPr>
      <w:r w:rsidRPr="004B5B11">
        <w:rPr>
          <w:rFonts w:ascii="Times New Roman" w:hAnsi="Times New Roman" w:cs="Times New Roman"/>
          <w:i/>
          <w:lang w:val="en-GB"/>
        </w:rPr>
        <w:t>Figure no. 1 Figure title (Times New Roman, 11 pts., italic, centered)</w:t>
      </w:r>
    </w:p>
    <w:p w:rsidR="004B5B11" w:rsidRPr="004B5B11" w:rsidRDefault="004B5B11" w:rsidP="004B5B11">
      <w:pPr>
        <w:ind w:firstLine="425"/>
        <w:jc w:val="both"/>
        <w:rPr>
          <w:rFonts w:ascii="Times New Roman" w:hAnsi="Times New Roman" w:cs="Times New Roman"/>
          <w:lang w:val="en-GB"/>
        </w:rPr>
      </w:pPr>
      <w:bookmarkStart w:id="16" w:name="_1198225059"/>
      <w:bookmarkEnd w:id="16"/>
      <w:r w:rsidRPr="004B5B11">
        <w:rPr>
          <w:rFonts w:ascii="Times New Roman" w:hAnsi="Times New Roman" w:cs="Times New Roman"/>
          <w:i/>
          <w:lang w:val="en-GB"/>
        </w:rPr>
        <w:t>Source (Times New Roman, 10 pts, italic)</w:t>
      </w:r>
      <w:r w:rsidRPr="004B5B11">
        <w:rPr>
          <w:rFonts w:ascii="Times New Roman" w:hAnsi="Times New Roman" w:cs="Times New Roman"/>
          <w:lang w:val="en-GB"/>
        </w:rPr>
        <w:t>: Eurostat (Times New Roman, 10 pts.)</w:t>
      </w:r>
    </w:p>
    <w:p w:rsidR="004B5B11" w:rsidRPr="004B5B11" w:rsidRDefault="004B5B11" w:rsidP="004B5B11">
      <w:pPr>
        <w:ind w:firstLine="425"/>
        <w:jc w:val="both"/>
        <w:rPr>
          <w:rFonts w:ascii="Times New Roman" w:hAnsi="Times New Roman" w:cs="Times New Roman"/>
          <w:lang w:val="en-GB"/>
        </w:rPr>
      </w:pPr>
      <w:r w:rsidRPr="004B5B11">
        <w:rPr>
          <w:rFonts w:ascii="Times New Roman" w:hAnsi="Times New Roman" w:cs="Times New Roman"/>
          <w:i/>
        </w:rPr>
        <w:t>Note:</w:t>
      </w:r>
      <w:r w:rsidRPr="004B5B11">
        <w:rPr>
          <w:rFonts w:ascii="Times New Roman" w:hAnsi="Times New Roman" w:cs="Times New Roman"/>
        </w:rPr>
        <w:t xml:space="preserve"> Social security contributions are included </w:t>
      </w:r>
      <w:r w:rsidRPr="004B5B11">
        <w:rPr>
          <w:rFonts w:ascii="Times New Roman" w:hAnsi="Times New Roman" w:cs="Times New Roman"/>
          <w:lang w:val="en-GB"/>
        </w:rPr>
        <w:t>(Times New Roman, 10 pts.)</w:t>
      </w:r>
    </w:p>
    <w:p w:rsidR="004B5B11" w:rsidRPr="004B5B11" w:rsidRDefault="004B5B11" w:rsidP="004B5B11">
      <w:pPr>
        <w:ind w:firstLine="425"/>
        <w:jc w:val="both"/>
        <w:rPr>
          <w:rFonts w:ascii="Times New Roman" w:hAnsi="Times New Roman" w:cs="Times New Roman"/>
          <w:lang w:val="en-GB"/>
        </w:rPr>
      </w:pPr>
      <w:r w:rsidRPr="004B5B11">
        <w:rPr>
          <w:rFonts w:ascii="Times New Roman" w:hAnsi="Times New Roman" w:cs="Times New Roman"/>
          <w:lang w:val="en-GB"/>
        </w:rPr>
        <w:t>Body - Times New Roman, 11 pts., justified, 1.0 cm indent, line spacing – at least 14 pt.</w:t>
      </w:r>
    </w:p>
    <w:p w:rsidR="004B5B11" w:rsidRPr="004B5B11" w:rsidRDefault="004B5B11" w:rsidP="004B5B11">
      <w:pPr>
        <w:ind w:left="720" w:hanging="295"/>
        <w:rPr>
          <w:rFonts w:ascii="Times New Roman" w:hAnsi="Times New Roman" w:cs="Times New Roman"/>
          <w:i/>
          <w:lang w:val="en-GB"/>
        </w:rPr>
      </w:pPr>
      <w:r w:rsidRPr="004B5B11">
        <w:rPr>
          <w:rFonts w:ascii="Times New Roman" w:hAnsi="Times New Roman" w:cs="Times New Roman"/>
          <w:i/>
          <w:lang w:val="en-GB"/>
        </w:rPr>
        <w:t>2.2. The Second Subparagraph Title (Times New Roman, 11 pts., italic, 0.75 cm indent, left)</w:t>
      </w:r>
    </w:p>
    <w:p w:rsidR="004B5B11" w:rsidRPr="004B5B11" w:rsidRDefault="004B5B11" w:rsidP="004B5B11">
      <w:pPr>
        <w:ind w:firstLine="426"/>
        <w:jc w:val="both"/>
        <w:rPr>
          <w:rFonts w:ascii="Times New Roman" w:hAnsi="Times New Roman" w:cs="Times New Roman"/>
          <w:lang w:val="en-GB"/>
        </w:rPr>
      </w:pPr>
      <w:r w:rsidRPr="004B5B11">
        <w:rPr>
          <w:rFonts w:ascii="Times New Roman" w:hAnsi="Times New Roman" w:cs="Times New Roman"/>
          <w:lang w:val="en-GB"/>
        </w:rPr>
        <w:t>Body - Times New Roman, 11 pts., justified, 1.0 cm indent, line spacing – at least 14 pt</w:t>
      </w:r>
    </w:p>
    <w:p w:rsidR="004B5B11" w:rsidRPr="004B5B11" w:rsidRDefault="004B5B11" w:rsidP="004B5B11">
      <w:pPr>
        <w:ind w:firstLine="426"/>
        <w:jc w:val="both"/>
        <w:rPr>
          <w:rFonts w:ascii="Times New Roman" w:hAnsi="Times New Roman" w:cs="Times New Roman"/>
          <w:b/>
        </w:rPr>
      </w:pPr>
      <w:r w:rsidRPr="004B5B11">
        <w:rPr>
          <w:rFonts w:ascii="Times New Roman" w:hAnsi="Times New Roman" w:cs="Times New Roman"/>
          <w:b/>
          <w:lang w:val="en-GB"/>
        </w:rPr>
        <w:t xml:space="preserve">3. The Second Paragraph Title of the Paper </w:t>
      </w:r>
      <w:r w:rsidRPr="004B5B11">
        <w:rPr>
          <w:rFonts w:ascii="Times New Roman" w:hAnsi="Times New Roman" w:cs="Times New Roman"/>
          <w:b/>
        </w:rPr>
        <w:t>(Times New Roman, 11 pts, bold, 1.0 cm indent, left)</w:t>
      </w:r>
    </w:p>
    <w:p w:rsidR="004B5B11" w:rsidRPr="004B5B11" w:rsidRDefault="004B5B11" w:rsidP="004B5B11">
      <w:pPr>
        <w:ind w:firstLine="425"/>
        <w:jc w:val="both"/>
        <w:rPr>
          <w:rFonts w:ascii="Times New Roman" w:hAnsi="Times New Roman" w:cs="Times New Roman"/>
          <w:lang w:val="en-GB"/>
        </w:rPr>
      </w:pPr>
      <w:r w:rsidRPr="004B5B11">
        <w:rPr>
          <w:rFonts w:ascii="Times New Roman" w:hAnsi="Times New Roman" w:cs="Times New Roman"/>
          <w:lang w:val="en-GB"/>
        </w:rPr>
        <w:t>Body - Times New Roman, 11 pts., justified, 1.0 cm indent, line spacing – at least 14 pt.</w:t>
      </w:r>
    </w:p>
    <w:p w:rsidR="004B5B11" w:rsidRPr="004B5B11" w:rsidRDefault="004B5B11" w:rsidP="004B5B11">
      <w:pPr>
        <w:ind w:firstLine="426"/>
        <w:rPr>
          <w:rFonts w:ascii="Times New Roman" w:hAnsi="Times New Roman" w:cs="Times New Roman"/>
          <w:b/>
        </w:rPr>
      </w:pPr>
      <w:r w:rsidRPr="004B5B11">
        <w:rPr>
          <w:rFonts w:ascii="Times New Roman" w:hAnsi="Times New Roman" w:cs="Times New Roman"/>
          <w:b/>
        </w:rPr>
        <w:t xml:space="preserve">4. </w:t>
      </w:r>
      <w:r w:rsidRPr="004B5B11">
        <w:rPr>
          <w:rFonts w:ascii="Times New Roman" w:hAnsi="Times New Roman" w:cs="Times New Roman"/>
          <w:b/>
          <w:bCs/>
        </w:rPr>
        <w:t xml:space="preserve">Conclusion and Recommendations </w:t>
      </w:r>
      <w:r w:rsidRPr="004B5B11">
        <w:rPr>
          <w:rFonts w:ascii="Times New Roman" w:hAnsi="Times New Roman" w:cs="Times New Roman"/>
          <w:b/>
        </w:rPr>
        <w:t>(Times New Roman, 11 pts, bold, 1.0 cm indent, left)</w:t>
      </w:r>
    </w:p>
    <w:p w:rsidR="004B5B11" w:rsidRPr="004B5B11" w:rsidRDefault="004B5B11" w:rsidP="004B5B11">
      <w:pPr>
        <w:ind w:firstLine="425"/>
        <w:jc w:val="both"/>
        <w:rPr>
          <w:rFonts w:ascii="Times New Roman" w:hAnsi="Times New Roman" w:cs="Times New Roman"/>
          <w:lang w:val="en-GB"/>
        </w:rPr>
      </w:pPr>
      <w:r w:rsidRPr="004B5B11">
        <w:rPr>
          <w:rFonts w:ascii="Times New Roman" w:hAnsi="Times New Roman" w:cs="Times New Roman"/>
          <w:lang w:val="en-GB"/>
        </w:rPr>
        <w:t>Body - Times New Roman, 11 pts., justified, 1.0 cm indent, line spacing – at least 14 pt.</w:t>
      </w:r>
    </w:p>
    <w:p w:rsidR="004B5B11" w:rsidRPr="004B5B11" w:rsidRDefault="004B5B11" w:rsidP="004B5B11">
      <w:pPr>
        <w:ind w:firstLine="426"/>
        <w:jc w:val="both"/>
        <w:rPr>
          <w:rFonts w:ascii="Times New Roman" w:hAnsi="Times New Roman" w:cs="Times New Roman"/>
          <w:b/>
        </w:rPr>
      </w:pPr>
      <w:r w:rsidRPr="004B5B11">
        <w:rPr>
          <w:rFonts w:ascii="Times New Roman" w:hAnsi="Times New Roman" w:cs="Times New Roman"/>
          <w:b/>
          <w:lang w:val="en-GB"/>
        </w:rPr>
        <w:t>Acknowledgements (</w:t>
      </w:r>
      <w:r w:rsidRPr="004B5B11">
        <w:rPr>
          <w:rFonts w:ascii="Times New Roman" w:hAnsi="Times New Roman" w:cs="Times New Roman"/>
          <w:b/>
        </w:rPr>
        <w:t>Times New Roman, 11 pts, bold, 1.0 cm indent, left)</w:t>
      </w:r>
    </w:p>
    <w:p w:rsidR="004B5B11" w:rsidRPr="004B5B11" w:rsidRDefault="004B5B11" w:rsidP="004B5B11">
      <w:pPr>
        <w:pStyle w:val="FootnoteText"/>
        <w:spacing w:before="60" w:after="120"/>
        <w:ind w:left="357" w:hanging="357"/>
        <w:jc w:val="both"/>
        <w:rPr>
          <w:b/>
          <w:sz w:val="22"/>
          <w:szCs w:val="22"/>
        </w:rPr>
      </w:pPr>
      <w:r w:rsidRPr="004B5B11">
        <w:rPr>
          <w:b/>
          <w:sz w:val="22"/>
          <w:szCs w:val="22"/>
        </w:rPr>
        <w:t>REFERENCES</w:t>
      </w:r>
    </w:p>
    <w:p w:rsidR="004B5B11" w:rsidRPr="004B5B11" w:rsidRDefault="004B5B11" w:rsidP="004B5B11">
      <w:pPr>
        <w:pStyle w:val="FootnoteText"/>
        <w:spacing w:before="60" w:after="120"/>
        <w:ind w:left="357" w:hanging="357"/>
        <w:jc w:val="both"/>
        <w:rPr>
          <w:b/>
          <w:sz w:val="22"/>
          <w:szCs w:val="22"/>
        </w:rPr>
      </w:pPr>
      <w:r w:rsidRPr="004B5B11">
        <w:rPr>
          <w:b/>
          <w:sz w:val="22"/>
          <w:szCs w:val="22"/>
        </w:rPr>
        <w:t>(Please, fill in the references using the most recent contributions from our journals (Economics and Management and Entrepreneurship) or journals indexed in the Web of Science and Scopus databases - at least 10)</w:t>
      </w:r>
    </w:p>
    <w:p w:rsidR="004B5B11" w:rsidRPr="004B5B11" w:rsidRDefault="004B5B11" w:rsidP="004B5B11">
      <w:pPr>
        <w:pStyle w:val="FootnoteText"/>
        <w:spacing w:before="60" w:after="120"/>
        <w:ind w:left="357" w:hanging="357"/>
        <w:jc w:val="both"/>
        <w:rPr>
          <w:b/>
          <w:sz w:val="22"/>
          <w:szCs w:val="22"/>
        </w:rPr>
      </w:pPr>
      <w:r w:rsidRPr="004B5B11">
        <w:rPr>
          <w:b/>
          <w:sz w:val="22"/>
          <w:szCs w:val="22"/>
        </w:rPr>
        <w:t>Books:</w:t>
      </w:r>
    </w:p>
    <w:p w:rsidR="004B5B11" w:rsidRPr="004B5B11" w:rsidRDefault="004B5B11" w:rsidP="004B5B11">
      <w:pPr>
        <w:pStyle w:val="FootnoteText"/>
        <w:spacing w:before="60" w:after="120"/>
        <w:ind w:left="357" w:hanging="357"/>
        <w:jc w:val="both"/>
        <w:rPr>
          <w:sz w:val="22"/>
          <w:szCs w:val="22"/>
        </w:rPr>
      </w:pPr>
      <w:r w:rsidRPr="004B5B11">
        <w:rPr>
          <w:sz w:val="22"/>
          <w:szCs w:val="22"/>
        </w:rPr>
        <w:t xml:space="preserve">Arnheim, R. (1971). </w:t>
      </w:r>
      <w:r w:rsidRPr="004B5B11">
        <w:rPr>
          <w:i/>
          <w:sz w:val="22"/>
          <w:szCs w:val="22"/>
        </w:rPr>
        <w:t>Art and visual perception</w:t>
      </w:r>
      <w:r w:rsidRPr="004B5B11">
        <w:rPr>
          <w:sz w:val="22"/>
          <w:szCs w:val="22"/>
        </w:rPr>
        <w:t xml:space="preserve">. </w:t>
      </w:r>
      <w:r w:rsidRPr="004B5B11">
        <w:rPr>
          <w:i/>
          <w:sz w:val="22"/>
          <w:szCs w:val="22"/>
        </w:rPr>
        <w:t>Berkeley:</w:t>
      </w:r>
      <w:r w:rsidRPr="004B5B11">
        <w:rPr>
          <w:sz w:val="22"/>
          <w:szCs w:val="22"/>
        </w:rPr>
        <w:t xml:space="preserve"> University of California Press. </w:t>
      </w:r>
    </w:p>
    <w:p w:rsidR="004B5B11" w:rsidRPr="004B5B11" w:rsidRDefault="004B5B11" w:rsidP="004B5B11">
      <w:pPr>
        <w:pStyle w:val="FootnoteText"/>
        <w:spacing w:before="60" w:after="120"/>
        <w:ind w:left="357" w:hanging="357"/>
        <w:jc w:val="both"/>
        <w:rPr>
          <w:sz w:val="22"/>
          <w:szCs w:val="22"/>
        </w:rPr>
      </w:pPr>
      <w:r w:rsidRPr="004B5B11">
        <w:rPr>
          <w:sz w:val="22"/>
          <w:szCs w:val="22"/>
        </w:rPr>
        <w:t xml:space="preserve">When the author and publisher are identical, use the word "Author" as the name of the publisher. American Psychiatric Association. (1994). Diagnostic and statistical manual of mental disorders (4th ed.). Washington, DC: Author. </w:t>
      </w:r>
    </w:p>
    <w:p w:rsidR="004B5B11" w:rsidRPr="004B5B11" w:rsidRDefault="004B5B11" w:rsidP="004B5B11">
      <w:pPr>
        <w:pStyle w:val="FootnoteText"/>
        <w:spacing w:before="60" w:after="120"/>
        <w:ind w:left="357" w:hanging="357"/>
        <w:jc w:val="both"/>
        <w:rPr>
          <w:sz w:val="22"/>
          <w:szCs w:val="22"/>
        </w:rPr>
      </w:pPr>
      <w:r w:rsidRPr="004B5B11">
        <w:rPr>
          <w:sz w:val="22"/>
          <w:szCs w:val="22"/>
        </w:rPr>
        <w:t xml:space="preserve">Festinger, L., Riecken, H., &amp; Schachter, S. (1956). When prophecy fails. Minneapolis: University of Minnesota Press. </w:t>
      </w:r>
    </w:p>
    <w:p w:rsidR="004B5B11" w:rsidRPr="004B5B11" w:rsidRDefault="004B5B11" w:rsidP="004B5B11">
      <w:pPr>
        <w:pStyle w:val="FootnoteText"/>
        <w:spacing w:before="60" w:after="120"/>
        <w:ind w:left="357" w:hanging="357"/>
        <w:jc w:val="both"/>
        <w:rPr>
          <w:sz w:val="22"/>
          <w:szCs w:val="22"/>
        </w:rPr>
      </w:pPr>
      <w:r w:rsidRPr="004B5B11">
        <w:rPr>
          <w:sz w:val="22"/>
          <w:szCs w:val="22"/>
        </w:rPr>
        <w:t xml:space="preserve">Roeder, K., Howdeshell, J., Fulton, L., Lochhead, M., Craig, K., Peterson, R., et.al. (1967). Nerve cells and insect behavior. Cambridge, MA: Harvard University Press. </w:t>
      </w:r>
    </w:p>
    <w:p w:rsidR="004B5B11" w:rsidRPr="004B5B11" w:rsidRDefault="004B5B11" w:rsidP="004B5B11">
      <w:pPr>
        <w:pStyle w:val="FootnoteText"/>
        <w:spacing w:before="60" w:after="120"/>
        <w:ind w:left="357" w:hanging="357"/>
        <w:jc w:val="both"/>
        <w:rPr>
          <w:sz w:val="22"/>
          <w:szCs w:val="22"/>
        </w:rPr>
      </w:pPr>
      <w:r w:rsidRPr="004B5B11">
        <w:rPr>
          <w:sz w:val="22"/>
          <w:szCs w:val="22"/>
        </w:rPr>
        <w:t>When a work has more than six authors cite the first six followed by "et al."</w:t>
      </w:r>
    </w:p>
    <w:p w:rsidR="004B5B11" w:rsidRPr="004B5B11" w:rsidRDefault="004B5B11" w:rsidP="004B5B11">
      <w:pPr>
        <w:pStyle w:val="FootnoteText"/>
        <w:spacing w:before="60" w:after="120"/>
        <w:ind w:left="357" w:hanging="357"/>
        <w:jc w:val="both"/>
        <w:rPr>
          <w:b/>
          <w:sz w:val="22"/>
          <w:szCs w:val="22"/>
        </w:rPr>
      </w:pPr>
      <w:r w:rsidRPr="004B5B11">
        <w:rPr>
          <w:b/>
          <w:sz w:val="22"/>
          <w:szCs w:val="22"/>
        </w:rPr>
        <w:lastRenderedPageBreak/>
        <w:t>Journal articles:</w:t>
      </w:r>
    </w:p>
    <w:p w:rsidR="004B5B11" w:rsidRPr="004B5B11" w:rsidRDefault="004B5B11" w:rsidP="004B5B11">
      <w:pPr>
        <w:pStyle w:val="FootnoteText"/>
        <w:spacing w:before="60" w:after="120"/>
        <w:ind w:left="357" w:hanging="357"/>
        <w:jc w:val="both"/>
        <w:rPr>
          <w:sz w:val="22"/>
          <w:szCs w:val="22"/>
        </w:rPr>
      </w:pPr>
      <w:r w:rsidRPr="004B5B11">
        <w:rPr>
          <w:sz w:val="22"/>
          <w:szCs w:val="22"/>
        </w:rPr>
        <w:t>Articles in journals with continuous pagination:</w:t>
      </w:r>
    </w:p>
    <w:p w:rsidR="004B5B11" w:rsidRPr="004B5B11" w:rsidRDefault="004B5B11" w:rsidP="004B5B11">
      <w:pPr>
        <w:pStyle w:val="FootnoteText"/>
        <w:spacing w:before="60" w:after="120"/>
        <w:ind w:left="357" w:hanging="357"/>
        <w:jc w:val="both"/>
        <w:rPr>
          <w:sz w:val="22"/>
          <w:szCs w:val="22"/>
        </w:rPr>
      </w:pPr>
      <w:r w:rsidRPr="004B5B11">
        <w:rPr>
          <w:sz w:val="22"/>
          <w:szCs w:val="22"/>
        </w:rPr>
        <w:t xml:space="preserve">Passons, W. (1967). Predictive validities of the ACT, SAT, and high school grades for first semester GPA and freshman courses. </w:t>
      </w:r>
      <w:r w:rsidRPr="004B5B11">
        <w:rPr>
          <w:i/>
          <w:sz w:val="22"/>
          <w:szCs w:val="22"/>
        </w:rPr>
        <w:t>Educational and Psychological Measurement, 27</w:t>
      </w:r>
      <w:r w:rsidRPr="004B5B11">
        <w:rPr>
          <w:sz w:val="22"/>
          <w:szCs w:val="22"/>
        </w:rPr>
        <w:t xml:space="preserve">, 1143- 1144. </w:t>
      </w:r>
    </w:p>
    <w:p w:rsidR="004B5B11" w:rsidRPr="004B5B11" w:rsidRDefault="004B5B11" w:rsidP="004B5B11">
      <w:pPr>
        <w:pStyle w:val="FootnoteText"/>
        <w:spacing w:before="60" w:after="120"/>
        <w:ind w:left="357" w:hanging="357"/>
        <w:jc w:val="both"/>
        <w:rPr>
          <w:sz w:val="22"/>
          <w:szCs w:val="22"/>
        </w:rPr>
      </w:pPr>
      <w:r w:rsidRPr="004B5B11">
        <w:rPr>
          <w:sz w:val="22"/>
          <w:szCs w:val="22"/>
        </w:rPr>
        <w:t>Articles in journals with non-continuous pagination:</w:t>
      </w:r>
    </w:p>
    <w:p w:rsidR="004B5B11" w:rsidRPr="004B5B11" w:rsidRDefault="004B5B11" w:rsidP="004B5B11">
      <w:pPr>
        <w:pStyle w:val="FootnoteText"/>
        <w:spacing w:before="60" w:after="120"/>
        <w:ind w:left="357" w:hanging="357"/>
        <w:jc w:val="both"/>
        <w:rPr>
          <w:sz w:val="22"/>
          <w:szCs w:val="22"/>
        </w:rPr>
      </w:pPr>
      <w:r w:rsidRPr="004B5B11">
        <w:rPr>
          <w:sz w:val="22"/>
          <w:szCs w:val="22"/>
        </w:rPr>
        <w:t xml:space="preserve">Sawyer, J. (1966). Measurement and prediction, clinical and statistical. </w:t>
      </w:r>
      <w:r w:rsidRPr="004B5B11">
        <w:rPr>
          <w:i/>
          <w:sz w:val="22"/>
          <w:szCs w:val="22"/>
        </w:rPr>
        <w:t>Psychological Bulletin, 66</w:t>
      </w:r>
      <w:r w:rsidRPr="004B5B11">
        <w:rPr>
          <w:sz w:val="22"/>
          <w:szCs w:val="22"/>
        </w:rPr>
        <w:t xml:space="preserve"> (3), 178-200.</w:t>
      </w:r>
    </w:p>
    <w:p w:rsidR="004B5B11" w:rsidRPr="004B5B11" w:rsidRDefault="004B5B11" w:rsidP="004B5B11">
      <w:pPr>
        <w:pStyle w:val="FootnoteText"/>
        <w:spacing w:before="60" w:after="120"/>
        <w:ind w:left="357" w:hanging="357"/>
        <w:jc w:val="both"/>
        <w:rPr>
          <w:sz w:val="22"/>
          <w:szCs w:val="22"/>
        </w:rPr>
      </w:pPr>
      <w:r w:rsidRPr="004B5B11">
        <w:rPr>
          <w:sz w:val="22"/>
          <w:szCs w:val="22"/>
        </w:rPr>
        <w:t>Articles in monthly periodicals:</w:t>
      </w:r>
    </w:p>
    <w:p w:rsidR="004B5B11" w:rsidRPr="004B5B11" w:rsidRDefault="004B5B11" w:rsidP="004B5B11">
      <w:pPr>
        <w:pStyle w:val="FootnoteText"/>
        <w:spacing w:before="60" w:after="120"/>
        <w:ind w:left="357" w:hanging="357"/>
        <w:jc w:val="both"/>
        <w:rPr>
          <w:sz w:val="22"/>
          <w:szCs w:val="22"/>
        </w:rPr>
      </w:pPr>
      <w:r w:rsidRPr="004B5B11">
        <w:rPr>
          <w:sz w:val="22"/>
          <w:szCs w:val="22"/>
        </w:rPr>
        <w:t xml:space="preserve">Chandler-Crisp, S. (1988, May) "Aerobic writing": a writing practice model. </w:t>
      </w:r>
      <w:r w:rsidRPr="004B5B11">
        <w:rPr>
          <w:i/>
          <w:sz w:val="22"/>
          <w:szCs w:val="22"/>
        </w:rPr>
        <w:t>Writing Lab Newsletter</w:t>
      </w:r>
      <w:r w:rsidRPr="004B5B11">
        <w:rPr>
          <w:sz w:val="22"/>
          <w:szCs w:val="22"/>
        </w:rPr>
        <w:t>, pp. 9-11.</w:t>
      </w:r>
    </w:p>
    <w:p w:rsidR="004B5B11" w:rsidRPr="004B5B11" w:rsidRDefault="004B5B11" w:rsidP="004B5B11">
      <w:pPr>
        <w:pStyle w:val="FootnoteText"/>
        <w:spacing w:before="60" w:after="120"/>
        <w:ind w:left="357" w:hanging="357"/>
        <w:jc w:val="both"/>
        <w:rPr>
          <w:b/>
          <w:sz w:val="22"/>
          <w:szCs w:val="22"/>
        </w:rPr>
      </w:pPr>
      <w:r w:rsidRPr="004B5B11">
        <w:rPr>
          <w:b/>
          <w:sz w:val="22"/>
          <w:szCs w:val="22"/>
        </w:rPr>
        <w:t>Article in an Internet-only journal:</w:t>
      </w:r>
    </w:p>
    <w:p w:rsidR="004B5B11" w:rsidRPr="004B5B11" w:rsidRDefault="004B5B11" w:rsidP="004B5B11">
      <w:pPr>
        <w:pStyle w:val="FootnoteText"/>
        <w:spacing w:before="60" w:after="120"/>
        <w:ind w:left="357" w:hanging="357"/>
        <w:jc w:val="both"/>
        <w:rPr>
          <w:sz w:val="22"/>
          <w:szCs w:val="22"/>
        </w:rPr>
      </w:pPr>
      <w:r w:rsidRPr="004B5B11">
        <w:rPr>
          <w:sz w:val="22"/>
          <w:szCs w:val="22"/>
        </w:rPr>
        <w:t xml:space="preserve">Kawasaki, J. L., &amp; Raven, M.R. (1995). Computer-administered surveys in extension. </w:t>
      </w:r>
      <w:r w:rsidRPr="004B5B11">
        <w:rPr>
          <w:i/>
          <w:sz w:val="22"/>
          <w:szCs w:val="22"/>
        </w:rPr>
        <w:t>Journal of Extension,</w:t>
      </w:r>
      <w:r w:rsidRPr="004B5B11">
        <w:rPr>
          <w:sz w:val="22"/>
          <w:szCs w:val="22"/>
        </w:rPr>
        <w:t xml:space="preserve"> 33, 252-255. Retrieved June 2, 1999, from http://joe.org/joe/index.html</w:t>
      </w:r>
    </w:p>
    <w:p w:rsidR="004B5B11" w:rsidRPr="004B5B11" w:rsidRDefault="004B5B11" w:rsidP="004B5B11">
      <w:pPr>
        <w:pStyle w:val="FootnoteText"/>
        <w:spacing w:before="60" w:after="120"/>
        <w:ind w:left="357" w:hanging="357"/>
        <w:jc w:val="both"/>
        <w:rPr>
          <w:b/>
          <w:sz w:val="22"/>
          <w:szCs w:val="22"/>
        </w:rPr>
      </w:pPr>
      <w:r w:rsidRPr="004B5B11">
        <w:rPr>
          <w:b/>
          <w:sz w:val="22"/>
          <w:szCs w:val="22"/>
        </w:rPr>
        <w:t>Internet technical or research reports:</w:t>
      </w:r>
    </w:p>
    <w:p w:rsidR="004B5B11" w:rsidRPr="004B5B11" w:rsidRDefault="004B5B11" w:rsidP="004B5B11">
      <w:pPr>
        <w:pStyle w:val="FootnoteText"/>
        <w:spacing w:before="60" w:after="120"/>
        <w:ind w:left="357" w:hanging="357"/>
        <w:jc w:val="both"/>
        <w:rPr>
          <w:sz w:val="22"/>
          <w:szCs w:val="22"/>
        </w:rPr>
      </w:pPr>
      <w:r w:rsidRPr="004B5B11">
        <w:rPr>
          <w:sz w:val="22"/>
          <w:szCs w:val="22"/>
        </w:rPr>
        <w:t xml:space="preserve">University of California, San Francisco, Institute for Health and Aging. (1996, November). </w:t>
      </w:r>
      <w:r w:rsidRPr="004B5B11">
        <w:rPr>
          <w:i/>
          <w:sz w:val="22"/>
          <w:szCs w:val="22"/>
        </w:rPr>
        <w:t>Chronic care in America: A 21st century challenge</w:t>
      </w:r>
      <w:r w:rsidRPr="004B5B11">
        <w:rPr>
          <w:sz w:val="22"/>
          <w:szCs w:val="22"/>
        </w:rPr>
        <w:t>. Retrieved September 9, 2000, from the Robert Wood Foundation Web site: http://www.rwjf.org/library/chrcare</w:t>
      </w:r>
    </w:p>
    <w:p w:rsidR="004B5B11" w:rsidRPr="004B5B11" w:rsidRDefault="004B5B11" w:rsidP="004B5B11">
      <w:pPr>
        <w:pStyle w:val="Default"/>
        <w:spacing w:after="7"/>
        <w:jc w:val="both"/>
        <w:rPr>
          <w:rFonts w:ascii="Times New Roman" w:hAnsi="Times New Roman" w:cs="Times New Roman"/>
          <w:sz w:val="22"/>
          <w:szCs w:val="22"/>
          <w:lang w:val="en-US"/>
        </w:rPr>
      </w:pPr>
    </w:p>
    <w:p w:rsidR="007318AB" w:rsidRPr="004B5B11" w:rsidRDefault="007318AB" w:rsidP="007318AB">
      <w:pPr>
        <w:jc w:val="center"/>
        <w:rPr>
          <w:rFonts w:ascii="Times New Roman" w:hAnsi="Times New Roman" w:cs="Times New Roman"/>
          <w:b/>
          <w:bCs/>
          <w:i/>
          <w:iCs/>
          <w:color w:val="000000"/>
          <w:sz w:val="24"/>
          <w:szCs w:val="24"/>
        </w:rPr>
      </w:pPr>
    </w:p>
    <w:p w:rsidR="00082E83" w:rsidRPr="00082E83" w:rsidRDefault="00082E83" w:rsidP="004C56FA">
      <w:pPr>
        <w:jc w:val="center"/>
        <w:rPr>
          <w:rFonts w:ascii="Times New Roman" w:hAnsi="Times New Roman" w:cs="Times New Roman"/>
          <w:sz w:val="24"/>
          <w:szCs w:val="24"/>
        </w:rPr>
      </w:pPr>
      <w:r w:rsidRPr="00082E83">
        <w:rPr>
          <w:rFonts w:ascii="Times New Roman" w:hAnsi="Times New Roman" w:cs="Times New Roman"/>
          <w:b/>
          <w:bCs/>
          <w:i/>
          <w:iCs/>
          <w:color w:val="000000"/>
          <w:sz w:val="24"/>
          <w:szCs w:val="24"/>
          <w:lang w:val="en"/>
        </w:rPr>
        <w:t>WE WISH YOU A SUCCESSFUL PARTICIPATION IN THE CONFERENCE!</w:t>
      </w:r>
    </w:p>
    <w:p w:rsidR="00BD0198" w:rsidRPr="00082E83" w:rsidRDefault="00474052" w:rsidP="007318AB">
      <w:pPr>
        <w:spacing w:after="0" w:line="240" w:lineRule="auto"/>
        <w:jc w:val="both"/>
        <w:rPr>
          <w:rFonts w:ascii="Times New Roman" w:eastAsia="Calibri" w:hAnsi="Times New Roman" w:cs="Times New Roman"/>
          <w:sz w:val="24"/>
          <w:szCs w:val="24"/>
        </w:rPr>
      </w:pPr>
      <w:r w:rsidRPr="00082E83">
        <w:rPr>
          <w:rFonts w:ascii="Times New Roman" w:eastAsia="Calibri" w:hAnsi="Times New Roman" w:cs="Times New Roman"/>
          <w:sz w:val="24"/>
          <w:szCs w:val="24"/>
        </w:rPr>
        <w:t xml:space="preserve">                                                             </w:t>
      </w:r>
    </w:p>
    <w:p w:rsidR="00571CD0" w:rsidRPr="00082E83" w:rsidRDefault="00571CD0" w:rsidP="00BD0198">
      <w:pPr>
        <w:spacing w:after="0" w:line="240" w:lineRule="auto"/>
        <w:jc w:val="center"/>
        <w:rPr>
          <w:rFonts w:ascii="Times New Roman" w:eastAsia="Calibri" w:hAnsi="Times New Roman" w:cs="Times New Roman"/>
          <w:sz w:val="24"/>
          <w:szCs w:val="24"/>
        </w:rPr>
      </w:pPr>
    </w:p>
    <w:p w:rsidR="00571CD0" w:rsidRPr="00082E83" w:rsidRDefault="00571CD0" w:rsidP="00082E83">
      <w:pPr>
        <w:spacing w:after="0" w:line="240" w:lineRule="auto"/>
        <w:jc w:val="right"/>
        <w:rPr>
          <w:rFonts w:ascii="Times New Roman" w:eastAsia="Calibri" w:hAnsi="Times New Roman" w:cs="Times New Roman"/>
          <w:sz w:val="24"/>
          <w:szCs w:val="24"/>
        </w:rPr>
      </w:pPr>
    </w:p>
    <w:p w:rsidR="00082E83" w:rsidRPr="00082E83" w:rsidRDefault="00082E83" w:rsidP="00082E83">
      <w:pPr>
        <w:spacing w:after="200" w:line="276" w:lineRule="auto"/>
        <w:ind w:firstLine="567"/>
        <w:jc w:val="right"/>
        <w:rPr>
          <w:rFonts w:ascii="Times New Roman" w:hAnsi="Times New Roman" w:cs="Times New Roman"/>
          <w:b/>
          <w:i/>
          <w:sz w:val="24"/>
          <w:szCs w:val="24"/>
          <w:lang w:val="en"/>
        </w:rPr>
      </w:pPr>
      <w:r w:rsidRPr="00082E83">
        <w:rPr>
          <w:rFonts w:ascii="Times New Roman" w:hAnsi="Times New Roman" w:cs="Times New Roman"/>
          <w:b/>
          <w:i/>
          <w:sz w:val="24"/>
          <w:szCs w:val="24"/>
          <w:lang w:val="en"/>
        </w:rPr>
        <w:t xml:space="preserve">                                                  Prof. Gancho Ganchev, </w:t>
      </w:r>
    </w:p>
    <w:p w:rsidR="00082E83" w:rsidRPr="00082E83" w:rsidRDefault="00082E83" w:rsidP="00082E83">
      <w:pPr>
        <w:spacing w:after="200" w:line="276" w:lineRule="auto"/>
        <w:ind w:firstLine="567"/>
        <w:jc w:val="right"/>
        <w:rPr>
          <w:rFonts w:ascii="Times New Roman" w:eastAsia="Calibri" w:hAnsi="Times New Roman" w:cs="Times New Roman"/>
          <w:b/>
          <w:i/>
          <w:sz w:val="24"/>
          <w:szCs w:val="24"/>
        </w:rPr>
      </w:pPr>
      <w:r w:rsidRPr="00082E83">
        <w:rPr>
          <w:rFonts w:ascii="Times New Roman" w:hAnsi="Times New Roman" w:cs="Times New Roman"/>
          <w:b/>
          <w:i/>
          <w:sz w:val="24"/>
          <w:szCs w:val="24"/>
          <w:lang w:val="en"/>
        </w:rPr>
        <w:t xml:space="preserve">Head of </w:t>
      </w:r>
      <w:r w:rsidR="00B33F35">
        <w:rPr>
          <w:rFonts w:ascii="Times New Roman" w:hAnsi="Times New Roman" w:cs="Times New Roman"/>
          <w:b/>
          <w:i/>
          <w:sz w:val="24"/>
          <w:szCs w:val="24"/>
          <w:lang w:val="en"/>
        </w:rPr>
        <w:t>the</w:t>
      </w:r>
      <w:r w:rsidRPr="00082E83">
        <w:rPr>
          <w:rFonts w:ascii="Times New Roman" w:hAnsi="Times New Roman" w:cs="Times New Roman"/>
          <w:b/>
          <w:i/>
          <w:sz w:val="24"/>
          <w:szCs w:val="24"/>
          <w:lang w:val="en"/>
        </w:rPr>
        <w:t xml:space="preserve"> laboratory for econometric studies</w:t>
      </w:r>
    </w:p>
    <w:p w:rsidR="00E81FDE" w:rsidRPr="004B5B11" w:rsidRDefault="00E81FDE" w:rsidP="00BD0198">
      <w:pPr>
        <w:spacing w:after="200" w:line="276" w:lineRule="auto"/>
        <w:ind w:firstLine="567"/>
        <w:rPr>
          <w:rFonts w:ascii="Times New Roman" w:eastAsia="Calibri" w:hAnsi="Times New Roman" w:cs="Times New Roman"/>
          <w:sz w:val="24"/>
          <w:szCs w:val="24"/>
        </w:rPr>
      </w:pPr>
    </w:p>
    <w:p w:rsidR="00B365E4" w:rsidRPr="004B5B11" w:rsidRDefault="00B365E4">
      <w:pPr>
        <w:rPr>
          <w:rFonts w:ascii="Times New Roman" w:hAnsi="Times New Roman" w:cs="Times New Roman"/>
        </w:rPr>
      </w:pPr>
    </w:p>
    <w:sectPr w:rsidR="00B365E4" w:rsidRPr="004B5B11" w:rsidSect="00A847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7C9" w:rsidRDefault="00E857C9" w:rsidP="004B5B11">
      <w:pPr>
        <w:spacing w:after="0" w:line="240" w:lineRule="auto"/>
      </w:pPr>
      <w:r>
        <w:separator/>
      </w:r>
    </w:p>
  </w:endnote>
  <w:endnote w:type="continuationSeparator" w:id="0">
    <w:p w:rsidR="00E857C9" w:rsidRDefault="00E857C9" w:rsidP="004B5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en Bg">
    <w:altName w:val="Helen Bg"/>
    <w:panose1 w:val="00000000000000000000"/>
    <w:charset w:val="00"/>
    <w:family w:val="swiss"/>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7C9" w:rsidRDefault="00E857C9" w:rsidP="004B5B11">
      <w:pPr>
        <w:spacing w:after="0" w:line="240" w:lineRule="auto"/>
      </w:pPr>
      <w:r>
        <w:separator/>
      </w:r>
    </w:p>
  </w:footnote>
  <w:footnote w:type="continuationSeparator" w:id="0">
    <w:p w:rsidR="00E857C9" w:rsidRDefault="00E857C9" w:rsidP="004B5B11">
      <w:pPr>
        <w:spacing w:after="0" w:line="240" w:lineRule="auto"/>
      </w:pPr>
      <w:r>
        <w:continuationSeparator/>
      </w:r>
    </w:p>
  </w:footnote>
  <w:footnote w:id="1">
    <w:p w:rsidR="004B5B11" w:rsidRDefault="004B5B11" w:rsidP="004B5B11">
      <w:pPr>
        <w:pStyle w:val="FootnoteText"/>
      </w:pPr>
      <w:r>
        <w:rPr>
          <w:rStyle w:val="FootnoteReference"/>
        </w:rPr>
        <w:footnoteRef/>
      </w:r>
      <w:r>
        <w:t xml:space="preserve"> </w:t>
      </w:r>
      <w:r>
        <w:rPr>
          <w:lang w:val="en-GB"/>
        </w:rPr>
        <w:t xml:space="preserve">Author’s Institution, Address, </w:t>
      </w:r>
      <w:r w:rsidRPr="00372F19">
        <w:rPr>
          <w:lang w:val="en-GB"/>
        </w:rPr>
        <w:t>(Times New Roman, 1</w:t>
      </w:r>
      <w:r>
        <w:rPr>
          <w:lang w:val="en-GB"/>
        </w:rPr>
        <w:t>0</w:t>
      </w:r>
      <w:r w:rsidRPr="00372F19">
        <w:rPr>
          <w:lang w:val="en-GB"/>
        </w:rPr>
        <w:t xml:space="preserve"> pts, </w:t>
      </w:r>
      <w:r>
        <w:rPr>
          <w:lang w:val="en-GB"/>
        </w:rPr>
        <w:t>Justified</w:t>
      </w:r>
      <w:r w:rsidRPr="00372F19">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F1003"/>
    <w:multiLevelType w:val="hybridMultilevel"/>
    <w:tmpl w:val="C8341A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C850D23"/>
    <w:multiLevelType w:val="hybridMultilevel"/>
    <w:tmpl w:val="3258BAAC"/>
    <w:lvl w:ilvl="0" w:tplc="CB0E533C">
      <w:start w:val="1"/>
      <w:numFmt w:val="decimal"/>
      <w:lvlText w:val="%1."/>
      <w:lvlJc w:val="left"/>
      <w:pPr>
        <w:ind w:left="720" w:hanging="360"/>
      </w:pPr>
      <w:rPr>
        <w:rFonts w:ascii="Book Antiqua" w:eastAsia="Times New Roman" w:hAnsi="Book Antiqua"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4122095B"/>
    <w:multiLevelType w:val="hybridMultilevel"/>
    <w:tmpl w:val="6074A7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A2F752E"/>
    <w:multiLevelType w:val="hybridMultilevel"/>
    <w:tmpl w:val="66EABAE6"/>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nsid w:val="67D94F38"/>
    <w:multiLevelType w:val="hybridMultilevel"/>
    <w:tmpl w:val="D5B4E3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gUiS2NTC0MjAyMzEyUdpeDU4uLM/DyQAqNaAK2E1mAsAAAA"/>
  </w:docVars>
  <w:rsids>
    <w:rsidRoot w:val="00AE3F21"/>
    <w:rsid w:val="00007277"/>
    <w:rsid w:val="000310E8"/>
    <w:rsid w:val="00044F83"/>
    <w:rsid w:val="00062F55"/>
    <w:rsid w:val="00071952"/>
    <w:rsid w:val="00081852"/>
    <w:rsid w:val="00082E83"/>
    <w:rsid w:val="00091D3E"/>
    <w:rsid w:val="00092A56"/>
    <w:rsid w:val="00092D5C"/>
    <w:rsid w:val="000A0688"/>
    <w:rsid w:val="000A5EB9"/>
    <w:rsid w:val="000A725E"/>
    <w:rsid w:val="000C5BFB"/>
    <w:rsid w:val="001113EE"/>
    <w:rsid w:val="0011599F"/>
    <w:rsid w:val="00120E72"/>
    <w:rsid w:val="00134C23"/>
    <w:rsid w:val="001375C5"/>
    <w:rsid w:val="00145452"/>
    <w:rsid w:val="00186FD8"/>
    <w:rsid w:val="001B54C5"/>
    <w:rsid w:val="001C31ED"/>
    <w:rsid w:val="001C476B"/>
    <w:rsid w:val="001F294B"/>
    <w:rsid w:val="001F4ED7"/>
    <w:rsid w:val="001F630E"/>
    <w:rsid w:val="00201C74"/>
    <w:rsid w:val="0025387D"/>
    <w:rsid w:val="00261A99"/>
    <w:rsid w:val="002675B3"/>
    <w:rsid w:val="00291B64"/>
    <w:rsid w:val="002A1FDC"/>
    <w:rsid w:val="002A4273"/>
    <w:rsid w:val="002A66AE"/>
    <w:rsid w:val="002B099E"/>
    <w:rsid w:val="002B2753"/>
    <w:rsid w:val="002B5AA0"/>
    <w:rsid w:val="002C28CC"/>
    <w:rsid w:val="002C3A12"/>
    <w:rsid w:val="002D7F99"/>
    <w:rsid w:val="002F1A90"/>
    <w:rsid w:val="003012BC"/>
    <w:rsid w:val="00311EAD"/>
    <w:rsid w:val="003150A4"/>
    <w:rsid w:val="00326894"/>
    <w:rsid w:val="003434B8"/>
    <w:rsid w:val="00357716"/>
    <w:rsid w:val="00357958"/>
    <w:rsid w:val="003666AC"/>
    <w:rsid w:val="00371442"/>
    <w:rsid w:val="00380C4A"/>
    <w:rsid w:val="003A3C4D"/>
    <w:rsid w:val="003B2263"/>
    <w:rsid w:val="003B345F"/>
    <w:rsid w:val="003B6C86"/>
    <w:rsid w:val="003B6EBB"/>
    <w:rsid w:val="003D198A"/>
    <w:rsid w:val="003D2263"/>
    <w:rsid w:val="003F6728"/>
    <w:rsid w:val="00410570"/>
    <w:rsid w:val="00416022"/>
    <w:rsid w:val="0041682C"/>
    <w:rsid w:val="004177F6"/>
    <w:rsid w:val="00420C73"/>
    <w:rsid w:val="004231B1"/>
    <w:rsid w:val="00427C7B"/>
    <w:rsid w:val="00443392"/>
    <w:rsid w:val="0044402A"/>
    <w:rsid w:val="0045746B"/>
    <w:rsid w:val="00470572"/>
    <w:rsid w:val="0047104B"/>
    <w:rsid w:val="00473886"/>
    <w:rsid w:val="00474052"/>
    <w:rsid w:val="004800A8"/>
    <w:rsid w:val="004816E7"/>
    <w:rsid w:val="0049520C"/>
    <w:rsid w:val="004974AB"/>
    <w:rsid w:val="004A5393"/>
    <w:rsid w:val="004B1DC7"/>
    <w:rsid w:val="004B5B11"/>
    <w:rsid w:val="004B69A7"/>
    <w:rsid w:val="004D5D81"/>
    <w:rsid w:val="00500C52"/>
    <w:rsid w:val="005133AF"/>
    <w:rsid w:val="00533508"/>
    <w:rsid w:val="0054106C"/>
    <w:rsid w:val="00541467"/>
    <w:rsid w:val="00544C5B"/>
    <w:rsid w:val="00551139"/>
    <w:rsid w:val="00551D2F"/>
    <w:rsid w:val="00553C00"/>
    <w:rsid w:val="0055481A"/>
    <w:rsid w:val="00561959"/>
    <w:rsid w:val="00567C0D"/>
    <w:rsid w:val="00570A7B"/>
    <w:rsid w:val="00571CD0"/>
    <w:rsid w:val="00572BDC"/>
    <w:rsid w:val="0057362B"/>
    <w:rsid w:val="00596B12"/>
    <w:rsid w:val="005A5C10"/>
    <w:rsid w:val="005B5116"/>
    <w:rsid w:val="005B636F"/>
    <w:rsid w:val="005C3124"/>
    <w:rsid w:val="005C35A9"/>
    <w:rsid w:val="005D14A7"/>
    <w:rsid w:val="005D5742"/>
    <w:rsid w:val="005D62DF"/>
    <w:rsid w:val="005E33FF"/>
    <w:rsid w:val="00601E65"/>
    <w:rsid w:val="00611FB8"/>
    <w:rsid w:val="006268C1"/>
    <w:rsid w:val="00632061"/>
    <w:rsid w:val="00650017"/>
    <w:rsid w:val="006511D2"/>
    <w:rsid w:val="006520FA"/>
    <w:rsid w:val="00671A8C"/>
    <w:rsid w:val="00681DBA"/>
    <w:rsid w:val="00683886"/>
    <w:rsid w:val="006B19CB"/>
    <w:rsid w:val="006C01E3"/>
    <w:rsid w:val="006C3B1E"/>
    <w:rsid w:val="006C5158"/>
    <w:rsid w:val="006D3AAF"/>
    <w:rsid w:val="006E3F09"/>
    <w:rsid w:val="006F1E01"/>
    <w:rsid w:val="0070562D"/>
    <w:rsid w:val="00725A69"/>
    <w:rsid w:val="00727919"/>
    <w:rsid w:val="007318AB"/>
    <w:rsid w:val="0074216B"/>
    <w:rsid w:val="00751694"/>
    <w:rsid w:val="007522F7"/>
    <w:rsid w:val="00753D86"/>
    <w:rsid w:val="00764E8F"/>
    <w:rsid w:val="00776EEB"/>
    <w:rsid w:val="00780C57"/>
    <w:rsid w:val="007A656E"/>
    <w:rsid w:val="007A67FE"/>
    <w:rsid w:val="007B1672"/>
    <w:rsid w:val="007C5223"/>
    <w:rsid w:val="007D053C"/>
    <w:rsid w:val="007D1B26"/>
    <w:rsid w:val="007F6794"/>
    <w:rsid w:val="00800D7C"/>
    <w:rsid w:val="00805856"/>
    <w:rsid w:val="00814C6B"/>
    <w:rsid w:val="00845730"/>
    <w:rsid w:val="00850610"/>
    <w:rsid w:val="008607A9"/>
    <w:rsid w:val="008709B1"/>
    <w:rsid w:val="008839BE"/>
    <w:rsid w:val="00894057"/>
    <w:rsid w:val="008D181C"/>
    <w:rsid w:val="008D3F0F"/>
    <w:rsid w:val="008E33BA"/>
    <w:rsid w:val="008F04C4"/>
    <w:rsid w:val="00900089"/>
    <w:rsid w:val="00914344"/>
    <w:rsid w:val="009529F9"/>
    <w:rsid w:val="00962B0A"/>
    <w:rsid w:val="009745CE"/>
    <w:rsid w:val="0098668D"/>
    <w:rsid w:val="00986F41"/>
    <w:rsid w:val="009A0AFC"/>
    <w:rsid w:val="009C75D7"/>
    <w:rsid w:val="009E0329"/>
    <w:rsid w:val="009E76EC"/>
    <w:rsid w:val="009F2E02"/>
    <w:rsid w:val="009F348E"/>
    <w:rsid w:val="009F3A15"/>
    <w:rsid w:val="009F773F"/>
    <w:rsid w:val="009F7CA9"/>
    <w:rsid w:val="00A00701"/>
    <w:rsid w:val="00A01560"/>
    <w:rsid w:val="00A0431C"/>
    <w:rsid w:val="00A320AB"/>
    <w:rsid w:val="00A374C0"/>
    <w:rsid w:val="00A87B92"/>
    <w:rsid w:val="00A971F6"/>
    <w:rsid w:val="00AA6FE9"/>
    <w:rsid w:val="00AC7C91"/>
    <w:rsid w:val="00AD5FE1"/>
    <w:rsid w:val="00AE03CD"/>
    <w:rsid w:val="00AE3F21"/>
    <w:rsid w:val="00AF5C46"/>
    <w:rsid w:val="00B0367A"/>
    <w:rsid w:val="00B131C6"/>
    <w:rsid w:val="00B33F35"/>
    <w:rsid w:val="00B35DA8"/>
    <w:rsid w:val="00B36546"/>
    <w:rsid w:val="00B365E4"/>
    <w:rsid w:val="00B57421"/>
    <w:rsid w:val="00B91C4B"/>
    <w:rsid w:val="00BD0198"/>
    <w:rsid w:val="00BD6E88"/>
    <w:rsid w:val="00BD70B5"/>
    <w:rsid w:val="00BF0584"/>
    <w:rsid w:val="00C03AEE"/>
    <w:rsid w:val="00C14BB9"/>
    <w:rsid w:val="00C14BFD"/>
    <w:rsid w:val="00C2256D"/>
    <w:rsid w:val="00C24939"/>
    <w:rsid w:val="00C35799"/>
    <w:rsid w:val="00C407E5"/>
    <w:rsid w:val="00C42659"/>
    <w:rsid w:val="00C6011F"/>
    <w:rsid w:val="00C67673"/>
    <w:rsid w:val="00C728E7"/>
    <w:rsid w:val="00C92305"/>
    <w:rsid w:val="00CA46E6"/>
    <w:rsid w:val="00CB5DED"/>
    <w:rsid w:val="00CC2715"/>
    <w:rsid w:val="00CC6D72"/>
    <w:rsid w:val="00CE33A5"/>
    <w:rsid w:val="00CE5F23"/>
    <w:rsid w:val="00CF0E4C"/>
    <w:rsid w:val="00D12708"/>
    <w:rsid w:val="00D44066"/>
    <w:rsid w:val="00D73194"/>
    <w:rsid w:val="00D738B2"/>
    <w:rsid w:val="00D84B98"/>
    <w:rsid w:val="00D8753F"/>
    <w:rsid w:val="00D91DCB"/>
    <w:rsid w:val="00DC3ED5"/>
    <w:rsid w:val="00DC6F95"/>
    <w:rsid w:val="00DC7A1F"/>
    <w:rsid w:val="00DD081B"/>
    <w:rsid w:val="00DD11EB"/>
    <w:rsid w:val="00DD1FBF"/>
    <w:rsid w:val="00DD2F9A"/>
    <w:rsid w:val="00DE64DD"/>
    <w:rsid w:val="00DF1B71"/>
    <w:rsid w:val="00DF3302"/>
    <w:rsid w:val="00DF4424"/>
    <w:rsid w:val="00DF73D0"/>
    <w:rsid w:val="00E03F14"/>
    <w:rsid w:val="00E06B9F"/>
    <w:rsid w:val="00E15ED7"/>
    <w:rsid w:val="00E34119"/>
    <w:rsid w:val="00E35D7F"/>
    <w:rsid w:val="00E81249"/>
    <w:rsid w:val="00E81FDE"/>
    <w:rsid w:val="00E857C9"/>
    <w:rsid w:val="00E86DF6"/>
    <w:rsid w:val="00E96624"/>
    <w:rsid w:val="00E97864"/>
    <w:rsid w:val="00EA5C11"/>
    <w:rsid w:val="00ED1DAC"/>
    <w:rsid w:val="00ED3C34"/>
    <w:rsid w:val="00EF51C8"/>
    <w:rsid w:val="00F1287E"/>
    <w:rsid w:val="00F132EB"/>
    <w:rsid w:val="00F361B4"/>
    <w:rsid w:val="00F46B40"/>
    <w:rsid w:val="00F4743F"/>
    <w:rsid w:val="00F531F8"/>
    <w:rsid w:val="00F869B5"/>
    <w:rsid w:val="00F90569"/>
    <w:rsid w:val="00F916B1"/>
    <w:rsid w:val="00F927C1"/>
    <w:rsid w:val="00F95DDC"/>
    <w:rsid w:val="00F96AC0"/>
    <w:rsid w:val="00F97522"/>
    <w:rsid w:val="00FC7966"/>
    <w:rsid w:val="00FD69F0"/>
    <w:rsid w:val="00FF38E0"/>
    <w:rsid w:val="00FF50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04A50-25E7-4A49-BFBB-566E621D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3AF"/>
    <w:rPr>
      <w:color w:val="0563C1" w:themeColor="hyperlink"/>
      <w:u w:val="single"/>
    </w:rPr>
  </w:style>
  <w:style w:type="character" w:styleId="FollowedHyperlink">
    <w:name w:val="FollowedHyperlink"/>
    <w:basedOn w:val="DefaultParagraphFont"/>
    <w:uiPriority w:val="99"/>
    <w:semiHidden/>
    <w:unhideWhenUsed/>
    <w:rsid w:val="002675B3"/>
    <w:rPr>
      <w:color w:val="954F72" w:themeColor="followedHyperlink"/>
      <w:u w:val="single"/>
    </w:rPr>
  </w:style>
  <w:style w:type="paragraph" w:customStyle="1" w:styleId="Default">
    <w:name w:val="Default"/>
    <w:rsid w:val="007318AB"/>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5C3124"/>
    <w:pPr>
      <w:ind w:left="720"/>
      <w:contextualSpacing/>
    </w:pPr>
  </w:style>
  <w:style w:type="paragraph" w:styleId="BodyText">
    <w:name w:val="Body Text"/>
    <w:basedOn w:val="Normal"/>
    <w:link w:val="BodyTextChar"/>
    <w:uiPriority w:val="99"/>
    <w:rsid w:val="004B5B11"/>
    <w:pPr>
      <w:spacing w:after="0" w:line="240" w:lineRule="auto"/>
      <w:jc w:val="center"/>
    </w:pPr>
    <w:rPr>
      <w:rFonts w:ascii="Arial" w:eastAsia="Times New Roman" w:hAnsi="Arial" w:cs="Times New Roman"/>
      <w:sz w:val="24"/>
      <w:szCs w:val="20"/>
      <w:lang w:val="en-US" w:eastAsia="tr-TR"/>
    </w:rPr>
  </w:style>
  <w:style w:type="character" w:customStyle="1" w:styleId="BodyTextChar">
    <w:name w:val="Body Text Char"/>
    <w:basedOn w:val="DefaultParagraphFont"/>
    <w:link w:val="BodyText"/>
    <w:uiPriority w:val="99"/>
    <w:rsid w:val="004B5B11"/>
    <w:rPr>
      <w:rFonts w:ascii="Arial" w:eastAsia="Times New Roman" w:hAnsi="Arial" w:cs="Times New Roman"/>
      <w:sz w:val="24"/>
      <w:szCs w:val="20"/>
      <w:lang w:val="en-US" w:eastAsia="tr-TR"/>
    </w:rPr>
  </w:style>
  <w:style w:type="character" w:styleId="FootnoteReference">
    <w:name w:val="footnote reference"/>
    <w:basedOn w:val="DefaultParagraphFont"/>
    <w:uiPriority w:val="99"/>
    <w:semiHidden/>
    <w:rsid w:val="004B5B11"/>
    <w:rPr>
      <w:rFonts w:cs="Times New Roman"/>
      <w:vertAlign w:val="superscript"/>
    </w:rPr>
  </w:style>
  <w:style w:type="paragraph" w:styleId="FootnoteText">
    <w:name w:val="footnote text"/>
    <w:basedOn w:val="Normal"/>
    <w:link w:val="FootnoteTextChar"/>
    <w:uiPriority w:val="99"/>
    <w:semiHidden/>
    <w:rsid w:val="004B5B11"/>
    <w:pPr>
      <w:spacing w:after="0" w:line="240" w:lineRule="auto"/>
    </w:pPr>
    <w:rPr>
      <w:rFonts w:ascii="Times New Roman" w:eastAsia="Times New Roman" w:hAnsi="Times New Roman" w:cs="Times New Roman"/>
      <w:sz w:val="20"/>
      <w:szCs w:val="20"/>
      <w:lang w:val="en-US" w:eastAsia="tr-TR"/>
    </w:rPr>
  </w:style>
  <w:style w:type="character" w:customStyle="1" w:styleId="FootnoteTextChar">
    <w:name w:val="Footnote Text Char"/>
    <w:basedOn w:val="DefaultParagraphFont"/>
    <w:link w:val="FootnoteText"/>
    <w:uiPriority w:val="99"/>
    <w:semiHidden/>
    <w:rsid w:val="004B5B11"/>
    <w:rPr>
      <w:rFonts w:ascii="Times New Roman" w:eastAsia="Times New Roman" w:hAnsi="Times New Roman" w:cs="Times New Roman"/>
      <w:sz w:val="20"/>
      <w:szCs w:val="20"/>
      <w:lang w:val="en-US" w:eastAsia="tr-TR"/>
    </w:rPr>
  </w:style>
  <w:style w:type="paragraph" w:customStyle="1" w:styleId="TitleTable">
    <w:name w:val="Title_Table"/>
    <w:basedOn w:val="Normal"/>
    <w:qFormat/>
    <w:rsid w:val="004B5B11"/>
    <w:pPr>
      <w:suppressAutoHyphens/>
      <w:spacing w:after="0" w:line="240" w:lineRule="auto"/>
      <w:jc w:val="both"/>
    </w:pPr>
    <w:rPr>
      <w:rFonts w:ascii="Times New Roman" w:eastAsia="Times New Roman" w:hAnsi="Times New Roman" w:cs="Times New Roman"/>
      <w:i/>
      <w:sz w:val="18"/>
      <w:szCs w:val="18"/>
      <w:lang w:val="en-GB" w:eastAsia="ar-SA"/>
    </w:rPr>
  </w:style>
  <w:style w:type="paragraph" w:customStyle="1" w:styleId="Titlesubparagraph">
    <w:name w:val="Title_subparagraph"/>
    <w:basedOn w:val="Normal"/>
    <w:qFormat/>
    <w:rsid w:val="004B5B11"/>
    <w:pPr>
      <w:suppressAutoHyphens/>
      <w:spacing w:after="0" w:line="240" w:lineRule="auto"/>
      <w:ind w:left="720" w:hanging="295"/>
    </w:pPr>
    <w:rPr>
      <w:rFonts w:ascii="Times New Roman" w:eastAsia="Times New Roman" w:hAnsi="Times New Roman" w:cs="Times New Roman"/>
      <w:i/>
      <w:sz w:val="20"/>
      <w:szCs w:val="20"/>
      <w:lang w:val="en-GB" w:eastAsia="ar-SA"/>
    </w:rPr>
  </w:style>
  <w:style w:type="character" w:customStyle="1" w:styleId="UnresolvedMention">
    <w:name w:val="Unresolved Mention"/>
    <w:basedOn w:val="DefaultParagraphFont"/>
    <w:uiPriority w:val="99"/>
    <w:semiHidden/>
    <w:unhideWhenUsed/>
    <w:rsid w:val="00CE3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7648">
      <w:bodyDiv w:val="1"/>
      <w:marLeft w:val="0"/>
      <w:marRight w:val="0"/>
      <w:marTop w:val="0"/>
      <w:marBottom w:val="0"/>
      <w:divBdr>
        <w:top w:val="none" w:sz="0" w:space="0" w:color="auto"/>
        <w:left w:val="none" w:sz="0" w:space="0" w:color="auto"/>
        <w:bottom w:val="none" w:sz="0" w:space="0" w:color="auto"/>
        <w:right w:val="none" w:sz="0" w:space="0" w:color="auto"/>
      </w:divBdr>
    </w:div>
    <w:div w:id="189685033">
      <w:bodyDiv w:val="1"/>
      <w:marLeft w:val="0"/>
      <w:marRight w:val="0"/>
      <w:marTop w:val="0"/>
      <w:marBottom w:val="0"/>
      <w:divBdr>
        <w:top w:val="none" w:sz="0" w:space="0" w:color="auto"/>
        <w:left w:val="none" w:sz="0" w:space="0" w:color="auto"/>
        <w:bottom w:val="none" w:sz="0" w:space="0" w:color="auto"/>
        <w:right w:val="none" w:sz="0" w:space="0" w:color="auto"/>
      </w:divBdr>
    </w:div>
    <w:div w:id="1036469544">
      <w:bodyDiv w:val="1"/>
      <w:marLeft w:val="0"/>
      <w:marRight w:val="0"/>
      <w:marTop w:val="0"/>
      <w:marBottom w:val="0"/>
      <w:divBdr>
        <w:top w:val="none" w:sz="0" w:space="0" w:color="auto"/>
        <w:left w:val="none" w:sz="0" w:space="0" w:color="auto"/>
        <w:bottom w:val="none" w:sz="0" w:space="0" w:color="auto"/>
        <w:right w:val="none" w:sz="0" w:space="0" w:color="auto"/>
      </w:divBdr>
      <w:divsChild>
        <w:div w:id="2139374777">
          <w:marLeft w:val="0"/>
          <w:marRight w:val="0"/>
          <w:marTop w:val="0"/>
          <w:marBottom w:val="0"/>
          <w:divBdr>
            <w:top w:val="none" w:sz="0" w:space="0" w:color="auto"/>
            <w:left w:val="none" w:sz="0" w:space="0" w:color="auto"/>
            <w:bottom w:val="none" w:sz="0" w:space="0" w:color="auto"/>
            <w:right w:val="none" w:sz="0" w:space="0" w:color="auto"/>
          </w:divBdr>
        </w:div>
        <w:div w:id="67389709">
          <w:marLeft w:val="0"/>
          <w:marRight w:val="0"/>
          <w:marTop w:val="0"/>
          <w:marBottom w:val="0"/>
          <w:divBdr>
            <w:top w:val="none" w:sz="0" w:space="0" w:color="auto"/>
            <w:left w:val="none" w:sz="0" w:space="0" w:color="auto"/>
            <w:bottom w:val="none" w:sz="0" w:space="0" w:color="auto"/>
            <w:right w:val="none" w:sz="0" w:space="0" w:color="auto"/>
          </w:divBdr>
        </w:div>
        <w:div w:id="366103463">
          <w:marLeft w:val="0"/>
          <w:marRight w:val="0"/>
          <w:marTop w:val="0"/>
          <w:marBottom w:val="0"/>
          <w:divBdr>
            <w:top w:val="none" w:sz="0" w:space="0" w:color="auto"/>
            <w:left w:val="none" w:sz="0" w:space="0" w:color="auto"/>
            <w:bottom w:val="none" w:sz="0" w:space="0" w:color="auto"/>
            <w:right w:val="none" w:sz="0" w:space="0" w:color="auto"/>
          </w:divBdr>
        </w:div>
        <w:div w:id="1968588061">
          <w:marLeft w:val="0"/>
          <w:marRight w:val="0"/>
          <w:marTop w:val="0"/>
          <w:marBottom w:val="0"/>
          <w:divBdr>
            <w:top w:val="none" w:sz="0" w:space="0" w:color="auto"/>
            <w:left w:val="none" w:sz="0" w:space="0" w:color="auto"/>
            <w:bottom w:val="none" w:sz="0" w:space="0" w:color="auto"/>
            <w:right w:val="none" w:sz="0" w:space="0" w:color="auto"/>
          </w:divBdr>
        </w:div>
        <w:div w:id="2010907278">
          <w:marLeft w:val="0"/>
          <w:marRight w:val="0"/>
          <w:marTop w:val="0"/>
          <w:marBottom w:val="0"/>
          <w:divBdr>
            <w:top w:val="none" w:sz="0" w:space="0" w:color="auto"/>
            <w:left w:val="none" w:sz="0" w:space="0" w:color="auto"/>
            <w:bottom w:val="none" w:sz="0" w:space="0" w:color="auto"/>
            <w:right w:val="none" w:sz="0" w:space="0" w:color="auto"/>
          </w:divBdr>
        </w:div>
        <w:div w:id="2136488392">
          <w:marLeft w:val="0"/>
          <w:marRight w:val="0"/>
          <w:marTop w:val="0"/>
          <w:marBottom w:val="0"/>
          <w:divBdr>
            <w:top w:val="none" w:sz="0" w:space="0" w:color="auto"/>
            <w:left w:val="none" w:sz="0" w:space="0" w:color="auto"/>
            <w:bottom w:val="none" w:sz="0" w:space="0" w:color="auto"/>
            <w:right w:val="none" w:sz="0" w:space="0" w:color="auto"/>
          </w:divBdr>
          <w:divsChild>
            <w:div w:id="702094495">
              <w:marLeft w:val="0"/>
              <w:marRight w:val="0"/>
              <w:marTop w:val="0"/>
              <w:marBottom w:val="0"/>
              <w:divBdr>
                <w:top w:val="none" w:sz="0" w:space="0" w:color="auto"/>
                <w:left w:val="none" w:sz="0" w:space="0" w:color="auto"/>
                <w:bottom w:val="none" w:sz="0" w:space="0" w:color="auto"/>
                <w:right w:val="none" w:sz="0" w:space="0" w:color="auto"/>
              </w:divBdr>
              <w:divsChild>
                <w:div w:id="2010020065">
                  <w:marLeft w:val="0"/>
                  <w:marRight w:val="0"/>
                  <w:marTop w:val="0"/>
                  <w:marBottom w:val="0"/>
                  <w:divBdr>
                    <w:top w:val="none" w:sz="0" w:space="0" w:color="auto"/>
                    <w:left w:val="none" w:sz="0" w:space="0" w:color="auto"/>
                    <w:bottom w:val="none" w:sz="0" w:space="0" w:color="auto"/>
                    <w:right w:val="none" w:sz="0" w:space="0" w:color="auto"/>
                  </w:divBdr>
                </w:div>
                <w:div w:id="1768193591">
                  <w:marLeft w:val="0"/>
                  <w:marRight w:val="0"/>
                  <w:marTop w:val="0"/>
                  <w:marBottom w:val="0"/>
                  <w:divBdr>
                    <w:top w:val="none" w:sz="0" w:space="0" w:color="auto"/>
                    <w:left w:val="none" w:sz="0" w:space="0" w:color="auto"/>
                    <w:bottom w:val="none" w:sz="0" w:space="0" w:color="auto"/>
                    <w:right w:val="none" w:sz="0" w:space="0" w:color="auto"/>
                  </w:divBdr>
                </w:div>
                <w:div w:id="1040206109">
                  <w:marLeft w:val="0"/>
                  <w:marRight w:val="0"/>
                  <w:marTop w:val="0"/>
                  <w:marBottom w:val="0"/>
                  <w:divBdr>
                    <w:top w:val="none" w:sz="0" w:space="0" w:color="auto"/>
                    <w:left w:val="none" w:sz="0" w:space="0" w:color="auto"/>
                    <w:bottom w:val="none" w:sz="0" w:space="0" w:color="auto"/>
                    <w:right w:val="none" w:sz="0" w:space="0" w:color="auto"/>
                  </w:divBdr>
                </w:div>
                <w:div w:id="1938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49833">
          <w:marLeft w:val="0"/>
          <w:marRight w:val="0"/>
          <w:marTop w:val="0"/>
          <w:marBottom w:val="0"/>
          <w:divBdr>
            <w:top w:val="none" w:sz="0" w:space="0" w:color="auto"/>
            <w:left w:val="none" w:sz="0" w:space="0" w:color="auto"/>
            <w:bottom w:val="none" w:sz="0" w:space="0" w:color="auto"/>
            <w:right w:val="none" w:sz="0" w:space="0" w:color="auto"/>
          </w:divBdr>
        </w:div>
        <w:div w:id="1369724779">
          <w:marLeft w:val="0"/>
          <w:marRight w:val="0"/>
          <w:marTop w:val="0"/>
          <w:marBottom w:val="0"/>
          <w:divBdr>
            <w:top w:val="none" w:sz="0" w:space="0" w:color="auto"/>
            <w:left w:val="none" w:sz="0" w:space="0" w:color="auto"/>
            <w:bottom w:val="none" w:sz="0" w:space="0" w:color="auto"/>
            <w:right w:val="none" w:sz="0" w:space="0" w:color="auto"/>
          </w:divBdr>
        </w:div>
        <w:div w:id="1223054755">
          <w:marLeft w:val="0"/>
          <w:marRight w:val="0"/>
          <w:marTop w:val="0"/>
          <w:marBottom w:val="0"/>
          <w:divBdr>
            <w:top w:val="none" w:sz="0" w:space="0" w:color="auto"/>
            <w:left w:val="none" w:sz="0" w:space="0" w:color="auto"/>
            <w:bottom w:val="none" w:sz="0" w:space="0" w:color="auto"/>
            <w:right w:val="none" w:sz="0" w:space="0" w:color="auto"/>
          </w:divBdr>
        </w:div>
        <w:div w:id="1736853489">
          <w:marLeft w:val="0"/>
          <w:marRight w:val="0"/>
          <w:marTop w:val="0"/>
          <w:marBottom w:val="0"/>
          <w:divBdr>
            <w:top w:val="none" w:sz="0" w:space="0" w:color="auto"/>
            <w:left w:val="none" w:sz="0" w:space="0" w:color="auto"/>
            <w:bottom w:val="none" w:sz="0" w:space="0" w:color="auto"/>
            <w:right w:val="none" w:sz="0" w:space="0" w:color="auto"/>
          </w:divBdr>
        </w:div>
        <w:div w:id="746850279">
          <w:marLeft w:val="0"/>
          <w:marRight w:val="0"/>
          <w:marTop w:val="0"/>
          <w:marBottom w:val="0"/>
          <w:divBdr>
            <w:top w:val="none" w:sz="0" w:space="0" w:color="auto"/>
            <w:left w:val="none" w:sz="0" w:space="0" w:color="auto"/>
            <w:bottom w:val="none" w:sz="0" w:space="0" w:color="auto"/>
            <w:right w:val="none" w:sz="0" w:space="0" w:color="auto"/>
          </w:divBdr>
          <w:divsChild>
            <w:div w:id="21259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financeaccounting@abv.b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p.swu.b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eaweb.org/econlit/jelCodes.php?view=j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nanceaccounting@abv.bg" TargetMode="External"/><Relationship Id="rId5" Type="http://schemas.openxmlformats.org/officeDocument/2006/relationships/footnotes" Target="footnotes.xml"/><Relationship Id="rId15" Type="http://schemas.openxmlformats.org/officeDocument/2006/relationships/hyperlink" Target="mailto:financeaccounting@abv.bg" TargetMode="External"/><Relationship Id="rId10" Type="http://schemas.openxmlformats.org/officeDocument/2006/relationships/hyperlink" Target="mailto:financeaccounting@abv.b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financeaccounting@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2204</Words>
  <Characters>12569</Characters>
  <Application>Microsoft Office Word</Application>
  <DocSecurity>0</DocSecurity>
  <Lines>104</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user-stand</dc:creator>
  <cp:keywords/>
  <dc:description/>
  <cp:lastModifiedBy>User</cp:lastModifiedBy>
  <cp:revision>2</cp:revision>
  <dcterms:created xsi:type="dcterms:W3CDTF">2020-06-09T10:15:00Z</dcterms:created>
  <dcterms:modified xsi:type="dcterms:W3CDTF">2020-06-09T10:15:00Z</dcterms:modified>
</cp:coreProperties>
</file>